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0F62EF6F" w:rsidR="003552DE" w:rsidRPr="00B433C3" w:rsidRDefault="00B433C3" w:rsidP="006F26DD">
      <w:pPr>
        <w:spacing w:after="8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866F46">
        <w:rPr>
          <w:rFonts w:ascii="Tahoma" w:eastAsia="Lucida Sans Unicode" w:hAnsi="Tahoma" w:cs="Tahoma"/>
          <w:kern w:val="3"/>
          <w:lang w:eastAsia="zh-CN"/>
        </w:rPr>
        <w:t>14</w:t>
      </w:r>
      <w:r w:rsidRPr="00B433C3">
        <w:rPr>
          <w:rFonts w:ascii="Tahoma" w:eastAsia="Lucida Sans Unicode" w:hAnsi="Tahoma" w:cs="Tahoma"/>
          <w:kern w:val="3"/>
          <w:lang w:eastAsia="zh-CN"/>
        </w:rPr>
        <w:t>.</w:t>
      </w:r>
      <w:r w:rsidR="00300ACF">
        <w:rPr>
          <w:rFonts w:ascii="Tahoma" w:eastAsia="Lucida Sans Unicode" w:hAnsi="Tahoma" w:cs="Tahoma"/>
          <w:kern w:val="3"/>
          <w:lang w:eastAsia="zh-CN"/>
        </w:rPr>
        <w:t>10</w:t>
      </w:r>
      <w:r w:rsidRPr="00B433C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78CEE428" w14:textId="399C66E7" w:rsidR="003552DE" w:rsidRDefault="00493038" w:rsidP="006112AF">
      <w:pPr>
        <w:spacing w:before="360" w:after="120"/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338E536A" w:rsidR="003552DE" w:rsidRPr="003552DE" w:rsidRDefault="003552DE" w:rsidP="006F26DD">
      <w:pPr>
        <w:tabs>
          <w:tab w:val="left" w:pos="900"/>
          <w:tab w:val="left" w:pos="1080"/>
        </w:tabs>
        <w:spacing w:after="60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414033">
        <w:rPr>
          <w:rFonts w:ascii="Tahoma" w:eastAsia="Lucida Sans Unicode" w:hAnsi="Tahoma" w:cs="Tahoma"/>
          <w:b/>
          <w:bCs/>
          <w:kern w:val="3"/>
          <w:lang w:eastAsia="zh-CN"/>
        </w:rPr>
        <w:t>Budowę Punktu Selektywnego Zbierania Odpadów Komunalnych</w:t>
      </w:r>
      <w:r w:rsidRPr="003552DE">
        <w:rPr>
          <w:rFonts w:ascii="Tahoma" w:hAnsi="Tahoma" w:cs="Tahoma"/>
          <w:b/>
        </w:rPr>
        <w:t>”</w:t>
      </w:r>
      <w:r w:rsidR="00414033">
        <w:rPr>
          <w:rFonts w:ascii="Tahoma" w:hAnsi="Tahoma" w:cs="Tahoma"/>
          <w:b/>
        </w:rPr>
        <w:t xml:space="preserve"> – etap 1</w:t>
      </w:r>
    </w:p>
    <w:p w14:paraId="76EC5CC8" w14:textId="78388EE0" w:rsidR="003552DE" w:rsidRPr="003552DE" w:rsidRDefault="003552DE" w:rsidP="006F26DD">
      <w:pPr>
        <w:tabs>
          <w:tab w:val="left" w:pos="900"/>
          <w:tab w:val="left" w:pos="1080"/>
        </w:tabs>
        <w:spacing w:after="48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  <w:r w:rsidR="003314DE">
        <w:rPr>
          <w:rFonts w:ascii="Tahoma" w:hAnsi="Tahoma" w:cs="Tahoma"/>
          <w:b/>
          <w:bCs/>
        </w:rPr>
        <w:t xml:space="preserve"> nr 3</w:t>
      </w:r>
    </w:p>
    <w:p w14:paraId="155A2D52" w14:textId="76EF89F1" w:rsidR="00176EF4" w:rsidRDefault="00493038" w:rsidP="00176EF4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 xml:space="preserve">ziałając na podstawie 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art.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284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2 i 6  oraz </w:t>
      </w:r>
      <w:r w:rsidR="004A6192">
        <w:rPr>
          <w:rFonts w:ascii="Tahoma" w:hAnsi="Tahoma" w:cs="Tahoma"/>
        </w:rPr>
        <w:t>art. 286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414033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414033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>)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udziela odpowiedzi na </w:t>
      </w:r>
      <w:r w:rsidR="00176EF4">
        <w:rPr>
          <w:rFonts w:ascii="Tahoma" w:eastAsia="Calibri" w:hAnsi="Tahoma" w:cs="Tahoma"/>
          <w:kern w:val="0"/>
          <w:szCs w:val="22"/>
          <w:lang w:eastAsia="en-US"/>
        </w:rPr>
        <w:t xml:space="preserve">pytania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zadane 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do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niniejszego postępowania pytania</w:t>
      </w:r>
      <w:r w:rsidR="00D621ED">
        <w:rPr>
          <w:rFonts w:ascii="Tahoma" w:eastAsia="Calibri" w:hAnsi="Tahoma" w:cs="Tahoma"/>
          <w:kern w:val="0"/>
          <w:szCs w:val="22"/>
          <w:lang w:eastAsia="en-US"/>
        </w:rPr>
        <w:t xml:space="preserve">, </w:t>
      </w:r>
      <w:r w:rsidR="00DD18E1">
        <w:rPr>
          <w:rFonts w:ascii="Tahoma" w:hAnsi="Tahoma" w:cs="Tahoma"/>
        </w:rPr>
        <w:t>dokon</w:t>
      </w:r>
      <w:r w:rsidR="00176EF4">
        <w:rPr>
          <w:rFonts w:ascii="Tahoma" w:hAnsi="Tahoma" w:cs="Tahoma"/>
        </w:rPr>
        <w:t>uje</w:t>
      </w:r>
      <w:r w:rsidR="00DD18E1">
        <w:rPr>
          <w:rFonts w:ascii="Tahoma" w:hAnsi="Tahoma" w:cs="Tahoma"/>
        </w:rPr>
        <w:t xml:space="preserve"> zmian treści SWZ</w:t>
      </w:r>
      <w:r w:rsidR="00D621ED">
        <w:rPr>
          <w:rFonts w:ascii="Tahoma" w:hAnsi="Tahoma" w:cs="Tahoma"/>
        </w:rPr>
        <w:t xml:space="preserve"> oraz przedłuża termin składania ofert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7CB273DE" w14:textId="13191CAD" w:rsidR="00BD78E8" w:rsidRDefault="0006573D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1</w:t>
      </w:r>
    </w:p>
    <w:p w14:paraId="55F0DC13" w14:textId="755CB876" w:rsidR="00BD78E8" w:rsidRDefault="00BD78E8" w:rsidP="003314DE">
      <w:pPr>
        <w:tabs>
          <w:tab w:val="left" w:pos="1080"/>
        </w:tabs>
        <w:spacing w:after="120"/>
        <w:jc w:val="both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socjalno-biurowy ma posiadać jakieś wyposażenie dodatkowe, np. 2 biurka, 2 krzesła, 2 komputery, szafy ? W projekcie zaznaczono pewne wymienione elementy które mogą być tylko poglądowo. Proszę o potwierdzenie. </w:t>
      </w:r>
    </w:p>
    <w:p w14:paraId="011D85E0" w14:textId="7B887C18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3E0D98EF" w14:textId="65906EAC" w:rsidR="00B46EE1" w:rsidRPr="00B46EE1" w:rsidRDefault="00B46EE1" w:rsidP="00B46EE1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 w:rsidRPr="00B46EE1">
        <w:rPr>
          <w:rFonts w:ascii="Tahoma" w:hAnsi="Tahoma" w:cs="Tahoma"/>
          <w:kern w:val="0"/>
          <w:lang w:eastAsia="pl-PL"/>
        </w:rPr>
        <w:t>Zamówienie nie obejmuje wyszczególnionego powyżej wyposażenia dodatkowego.</w:t>
      </w:r>
    </w:p>
    <w:p w14:paraId="72842D95" w14:textId="241B7199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2</w:t>
      </w:r>
    </w:p>
    <w:p w14:paraId="1437B7EC" w14:textId="49DAB12B" w:rsidR="00BD78E8" w:rsidRDefault="00BD78E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typu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odpady niebezpieczne ma posiadać wyposażenie z tabeli wyposażenie kontenera poz. 1 do 11? </w:t>
      </w:r>
    </w:p>
    <w:p w14:paraId="4F14D37F" w14:textId="5D4241B9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51E03CDC" w14:textId="1DE006A7" w:rsidR="00B46EE1" w:rsidRPr="00B46EE1" w:rsidRDefault="00B46EE1" w:rsidP="003314DE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 w:rsidRPr="00B46EE1">
        <w:rPr>
          <w:rFonts w:ascii="Tahoma" w:hAnsi="Tahoma" w:cs="Tahoma"/>
          <w:kern w:val="0"/>
          <w:lang w:eastAsia="pl-PL"/>
        </w:rPr>
        <w:t>Kontener musi posiadać wyposażenie wyszczególnione w tabeli</w:t>
      </w:r>
      <w:r w:rsidR="00635684">
        <w:rPr>
          <w:rFonts w:ascii="Tahoma" w:hAnsi="Tahoma" w:cs="Tahoma"/>
          <w:kern w:val="0"/>
          <w:lang w:eastAsia="pl-PL"/>
        </w:rPr>
        <w:t xml:space="preserve"> zamieszczonej w odpowiedzi do pytania nr 3.</w:t>
      </w:r>
    </w:p>
    <w:p w14:paraId="60216F27" w14:textId="2D4F3692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3</w:t>
      </w:r>
    </w:p>
    <w:p w14:paraId="3897853E" w14:textId="5F1403E6" w:rsidR="00BD78E8" w:rsidRDefault="00BD78E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Proszę o podanie wymiarów, parametrów technicznych dla elementów wyposażenia 1 do 11 – </w:t>
      </w:r>
      <w:r w:rsidR="000B2EE5">
        <w:rPr>
          <w:rFonts w:ascii="Tahoma" w:hAnsi="Tahoma" w:cs="Tahoma"/>
          <w:kern w:val="0"/>
          <w:lang w:eastAsia="pl-PL"/>
        </w:rPr>
        <w:br/>
      </w:r>
      <w:r w:rsidRPr="00BD78E8">
        <w:rPr>
          <w:rFonts w:ascii="Tahoma" w:hAnsi="Tahoma" w:cs="Tahoma"/>
          <w:kern w:val="0"/>
          <w:lang w:eastAsia="pl-PL"/>
        </w:rPr>
        <w:t xml:space="preserve">w szczególności wymiarów wszystkich pojemników, materiału z jakiego są zrobione, czy zamykane i jaki sposób zamknięcia/blokady. (wg tabeli wyposażenia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odpady niebezpieczne) </w:t>
      </w:r>
    </w:p>
    <w:p w14:paraId="2FC9081E" w14:textId="026676A0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2FE18FA6" w14:textId="2B449E8B" w:rsidR="00B46EE1" w:rsidRPr="00B46EE1" w:rsidRDefault="00B46EE1" w:rsidP="003314DE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 w:rsidRPr="00B46EE1">
        <w:rPr>
          <w:rFonts w:ascii="Tahoma" w:hAnsi="Tahoma" w:cs="Tahoma"/>
          <w:kern w:val="0"/>
          <w:lang w:eastAsia="pl-PL"/>
        </w:rPr>
        <w:t>Wyposażenie kontenera zgodne z poniższym wykazem: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5811"/>
        <w:gridCol w:w="756"/>
      </w:tblGrid>
      <w:tr w:rsidR="004C3778" w14:paraId="7C02FF9B" w14:textId="77777777" w:rsidTr="008F44EA">
        <w:tc>
          <w:tcPr>
            <w:tcW w:w="534" w:type="dxa"/>
            <w:vAlign w:val="center"/>
          </w:tcPr>
          <w:p w14:paraId="6304117C" w14:textId="72399D81" w:rsidR="004C3778" w:rsidRPr="004C3778" w:rsidRDefault="004C3778" w:rsidP="004C3778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lang w:eastAsia="pl-PL"/>
              </w:rPr>
            </w:pPr>
            <w:r w:rsidRPr="004C3778">
              <w:rPr>
                <w:rFonts w:ascii="Tahoma" w:hAnsi="Tahoma" w:cs="Tahoma"/>
                <w:b/>
                <w:bCs/>
                <w:kern w:val="0"/>
                <w:lang w:eastAsia="pl-PL"/>
              </w:rPr>
              <w:t>Lp.</w:t>
            </w:r>
          </w:p>
        </w:tc>
        <w:tc>
          <w:tcPr>
            <w:tcW w:w="2268" w:type="dxa"/>
            <w:vAlign w:val="center"/>
          </w:tcPr>
          <w:p w14:paraId="2E1FB19E" w14:textId="7F632FAE" w:rsidR="004C3778" w:rsidRPr="004C3778" w:rsidRDefault="004C3778" w:rsidP="004C3778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lang w:eastAsia="pl-PL"/>
              </w:rPr>
            </w:pPr>
            <w:r w:rsidRPr="004C3778">
              <w:rPr>
                <w:rFonts w:ascii="Tahoma" w:hAnsi="Tahoma" w:cs="Tahoma"/>
                <w:b/>
                <w:bCs/>
                <w:kern w:val="0"/>
                <w:lang w:eastAsia="pl-PL"/>
              </w:rPr>
              <w:t>Rodzaj sprzętu</w:t>
            </w:r>
          </w:p>
        </w:tc>
        <w:tc>
          <w:tcPr>
            <w:tcW w:w="5811" w:type="dxa"/>
            <w:vAlign w:val="center"/>
          </w:tcPr>
          <w:p w14:paraId="10EDCD7F" w14:textId="1CB0539D" w:rsidR="004C3778" w:rsidRPr="004C3778" w:rsidRDefault="004C3778" w:rsidP="004C3778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lang w:eastAsia="pl-PL"/>
              </w:rPr>
            </w:pPr>
            <w:r w:rsidRPr="004C3778">
              <w:rPr>
                <w:rFonts w:ascii="Tahoma" w:hAnsi="Tahoma" w:cs="Tahoma"/>
                <w:b/>
                <w:bCs/>
                <w:kern w:val="0"/>
                <w:lang w:eastAsia="pl-PL"/>
              </w:rPr>
              <w:t>Główne parametry</w:t>
            </w:r>
          </w:p>
        </w:tc>
        <w:tc>
          <w:tcPr>
            <w:tcW w:w="756" w:type="dxa"/>
            <w:vAlign w:val="center"/>
          </w:tcPr>
          <w:p w14:paraId="0DF1457A" w14:textId="647293E2" w:rsidR="004C3778" w:rsidRPr="004C3778" w:rsidRDefault="004C3778" w:rsidP="004C3778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lang w:eastAsia="pl-PL"/>
              </w:rPr>
            </w:pPr>
            <w:r w:rsidRPr="004C3778">
              <w:rPr>
                <w:rFonts w:ascii="Tahoma" w:hAnsi="Tahoma" w:cs="Tahoma"/>
                <w:b/>
                <w:bCs/>
                <w:kern w:val="0"/>
                <w:lang w:eastAsia="pl-PL"/>
              </w:rPr>
              <w:t>Ilość (</w:t>
            </w:r>
            <w:proofErr w:type="spellStart"/>
            <w:r w:rsidRPr="004C3778">
              <w:rPr>
                <w:rFonts w:ascii="Tahoma" w:hAnsi="Tahoma" w:cs="Tahoma"/>
                <w:b/>
                <w:bCs/>
                <w:kern w:val="0"/>
                <w:lang w:eastAsia="pl-PL"/>
              </w:rPr>
              <w:t>szt</w:t>
            </w:r>
            <w:proofErr w:type="spellEnd"/>
            <w:r w:rsidRPr="004C3778">
              <w:rPr>
                <w:rFonts w:ascii="Tahoma" w:hAnsi="Tahoma" w:cs="Tahoma"/>
                <w:b/>
                <w:bCs/>
                <w:kern w:val="0"/>
                <w:lang w:eastAsia="pl-PL"/>
              </w:rPr>
              <w:t>)</w:t>
            </w:r>
          </w:p>
        </w:tc>
      </w:tr>
      <w:tr w:rsidR="004C3778" w14:paraId="28873ED0" w14:textId="77777777" w:rsidTr="00263980">
        <w:tc>
          <w:tcPr>
            <w:tcW w:w="534" w:type="dxa"/>
            <w:vAlign w:val="center"/>
          </w:tcPr>
          <w:p w14:paraId="1A14D68C" w14:textId="2A14F176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1.</w:t>
            </w:r>
          </w:p>
        </w:tc>
        <w:tc>
          <w:tcPr>
            <w:tcW w:w="2268" w:type="dxa"/>
            <w:vAlign w:val="center"/>
          </w:tcPr>
          <w:p w14:paraId="2C776871" w14:textId="7E5A141A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Wózek ręczny magazynowy</w:t>
            </w:r>
          </w:p>
        </w:tc>
        <w:tc>
          <w:tcPr>
            <w:tcW w:w="5811" w:type="dxa"/>
            <w:vAlign w:val="center"/>
          </w:tcPr>
          <w:p w14:paraId="7BEE77A3" w14:textId="6E65D766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Dwukołowy wózek magazynowy ręczny składany do przewozu odpadów wielkogabarytowych i ZSEE</w:t>
            </w:r>
          </w:p>
        </w:tc>
        <w:tc>
          <w:tcPr>
            <w:tcW w:w="756" w:type="dxa"/>
            <w:vAlign w:val="center"/>
          </w:tcPr>
          <w:p w14:paraId="06709816" w14:textId="54055592" w:rsidR="004C3778" w:rsidRDefault="004C3778" w:rsidP="004C3778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</w:t>
            </w:r>
          </w:p>
        </w:tc>
      </w:tr>
      <w:tr w:rsidR="004C3778" w14:paraId="1201CBAD" w14:textId="77777777" w:rsidTr="00263980">
        <w:tc>
          <w:tcPr>
            <w:tcW w:w="534" w:type="dxa"/>
            <w:vAlign w:val="center"/>
          </w:tcPr>
          <w:p w14:paraId="67817B97" w14:textId="4ACDE972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2.</w:t>
            </w:r>
          </w:p>
        </w:tc>
        <w:tc>
          <w:tcPr>
            <w:tcW w:w="2268" w:type="dxa"/>
            <w:vAlign w:val="center"/>
          </w:tcPr>
          <w:p w14:paraId="6D6F3B60" w14:textId="5E1A6FD8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Platformowa waga przemysłowa</w:t>
            </w:r>
          </w:p>
        </w:tc>
        <w:tc>
          <w:tcPr>
            <w:tcW w:w="5811" w:type="dxa"/>
            <w:vAlign w:val="center"/>
          </w:tcPr>
          <w:p w14:paraId="5F45C4D0" w14:textId="74BC751D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Platformowa waga przemysłowa na odpady drobne, zasilana </w:t>
            </w:r>
            <w:r w:rsidR="008F44EA">
              <w:rPr>
                <w:rFonts w:ascii="Tahoma" w:hAnsi="Tahoma" w:cs="Tahoma"/>
                <w:kern w:val="0"/>
                <w:lang w:eastAsia="pl-PL"/>
              </w:rPr>
              <w:br/>
            </w:r>
            <w:r>
              <w:rPr>
                <w:rFonts w:ascii="Tahoma" w:hAnsi="Tahoma" w:cs="Tahoma"/>
                <w:kern w:val="0"/>
                <w:lang w:eastAsia="pl-PL"/>
              </w:rPr>
              <w:t>z sieci, zakres ważenia do 150 kg</w:t>
            </w:r>
          </w:p>
        </w:tc>
        <w:tc>
          <w:tcPr>
            <w:tcW w:w="756" w:type="dxa"/>
            <w:vAlign w:val="center"/>
          </w:tcPr>
          <w:p w14:paraId="129C51FB" w14:textId="2C558CD8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</w:t>
            </w:r>
          </w:p>
        </w:tc>
      </w:tr>
      <w:tr w:rsidR="004C3778" w14:paraId="04D185F8" w14:textId="77777777" w:rsidTr="00263980">
        <w:tc>
          <w:tcPr>
            <w:tcW w:w="534" w:type="dxa"/>
            <w:vAlign w:val="center"/>
          </w:tcPr>
          <w:p w14:paraId="69EF55E1" w14:textId="7EC25781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3.</w:t>
            </w:r>
          </w:p>
        </w:tc>
        <w:tc>
          <w:tcPr>
            <w:tcW w:w="2268" w:type="dxa"/>
            <w:vAlign w:val="center"/>
          </w:tcPr>
          <w:p w14:paraId="1DBE951F" w14:textId="2A21B649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Pojemnik na świetlówki</w:t>
            </w:r>
          </w:p>
        </w:tc>
        <w:tc>
          <w:tcPr>
            <w:tcW w:w="5811" w:type="dxa"/>
            <w:vAlign w:val="center"/>
          </w:tcPr>
          <w:p w14:paraId="1BD63A42" w14:textId="178AC336" w:rsidR="004C3778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Pojemnik na świetlówki, blach</w:t>
            </w:r>
            <w:r w:rsidR="0070318B">
              <w:rPr>
                <w:rFonts w:ascii="Tahoma" w:hAnsi="Tahoma" w:cs="Tahoma"/>
                <w:kern w:val="0"/>
                <w:lang w:eastAsia="pl-PL"/>
              </w:rPr>
              <w:t>a</w:t>
            </w:r>
            <w:r>
              <w:rPr>
                <w:rFonts w:ascii="Tahoma" w:hAnsi="Tahoma" w:cs="Tahoma"/>
                <w:kern w:val="0"/>
                <w:lang w:eastAsia="pl-PL"/>
              </w:rPr>
              <w:t xml:space="preserve"> stalowa, drzwiczki i otwierana pokrywa, dł. 2070 mm</w:t>
            </w:r>
          </w:p>
          <w:p w14:paraId="2DB6B824" w14:textId="43545EDC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Z cynkowanej blachy stalowej</w:t>
            </w:r>
          </w:p>
          <w:p w14:paraId="15C892EC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Prześwit nad podłogą, do transportu wózkiem paletowym lub </w:t>
            </w:r>
            <w:r>
              <w:rPr>
                <w:rFonts w:ascii="Tahoma" w:hAnsi="Tahoma" w:cs="Tahoma"/>
                <w:kern w:val="0"/>
                <w:lang w:eastAsia="pl-PL"/>
              </w:rPr>
              <w:lastRenderedPageBreak/>
              <w:t>widłowym</w:t>
            </w:r>
          </w:p>
          <w:p w14:paraId="314802BE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Ucha dla dźwigu</w:t>
            </w:r>
          </w:p>
          <w:p w14:paraId="370710AB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Pojemność: ok. 1100 świetlówek przy Ø 25 mm lub ok. 500 świetlówek przy Ø  37 mm</w:t>
            </w:r>
          </w:p>
          <w:p w14:paraId="08E04F8D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Długość zewn. (mm) 2070</w:t>
            </w:r>
          </w:p>
          <w:p w14:paraId="2F3298A2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Szerokość zewn. (mm) 750</w:t>
            </w:r>
          </w:p>
          <w:p w14:paraId="3A496FFE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Wysokość zewn. (mm) 1000</w:t>
            </w:r>
          </w:p>
          <w:p w14:paraId="336B8DD2" w14:textId="08EB16E8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Masa (kg) 0,01</w:t>
            </w:r>
          </w:p>
        </w:tc>
        <w:tc>
          <w:tcPr>
            <w:tcW w:w="756" w:type="dxa"/>
            <w:vAlign w:val="center"/>
          </w:tcPr>
          <w:p w14:paraId="402C76AC" w14:textId="3DDA723C" w:rsidR="004C3778" w:rsidRDefault="008F44EA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lastRenderedPageBreak/>
              <w:t>1</w:t>
            </w:r>
          </w:p>
        </w:tc>
      </w:tr>
      <w:tr w:rsidR="004C3778" w14:paraId="6281EE57" w14:textId="77777777" w:rsidTr="00263980">
        <w:tc>
          <w:tcPr>
            <w:tcW w:w="534" w:type="dxa"/>
            <w:vAlign w:val="center"/>
          </w:tcPr>
          <w:p w14:paraId="750D3AA1" w14:textId="2AE1BDA6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4.</w:t>
            </w:r>
          </w:p>
        </w:tc>
        <w:tc>
          <w:tcPr>
            <w:tcW w:w="2268" w:type="dxa"/>
            <w:vAlign w:val="center"/>
          </w:tcPr>
          <w:p w14:paraId="178F33E4" w14:textId="690C4827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Pojemnik na baterie</w:t>
            </w:r>
          </w:p>
        </w:tc>
        <w:tc>
          <w:tcPr>
            <w:tcW w:w="5811" w:type="dxa"/>
            <w:vAlign w:val="center"/>
          </w:tcPr>
          <w:p w14:paraId="6CD45ECD" w14:textId="77777777" w:rsidR="004C3778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Pojemnik na baterie małogabarytowe o pojemności min. 20 l</w:t>
            </w:r>
          </w:p>
          <w:p w14:paraId="6D756164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Wykonanie: plastic, po 1 otworze na baterie zwykłe i </w:t>
            </w:r>
            <w:proofErr w:type="spellStart"/>
            <w:r>
              <w:rPr>
                <w:rFonts w:ascii="Tahoma" w:hAnsi="Tahoma" w:cs="Tahoma"/>
                <w:kern w:val="0"/>
                <w:lang w:eastAsia="pl-PL"/>
              </w:rPr>
              <w:t>pastylkowe</w:t>
            </w:r>
            <w:proofErr w:type="spellEnd"/>
            <w:r>
              <w:rPr>
                <w:rFonts w:ascii="Tahoma" w:hAnsi="Tahoma" w:cs="Tahoma"/>
                <w:kern w:val="0"/>
                <w:lang w:eastAsia="pl-PL"/>
              </w:rPr>
              <w:t>, pojemność 20 l</w:t>
            </w:r>
          </w:p>
          <w:p w14:paraId="359FDAAD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Wykonany z tworzywa sztucznego, odpornego na uderzenia</w:t>
            </w:r>
          </w:p>
          <w:p w14:paraId="44536840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Jeden otwór wrzutowy na normalne baterie, a drugi na ogniwa guzikowe</w:t>
            </w:r>
          </w:p>
          <w:p w14:paraId="1D29F637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Pokrywa z zatrzaskami nadającymi się do zaplombowania</w:t>
            </w:r>
          </w:p>
          <w:p w14:paraId="40616CFC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Pojemność (l) 20</w:t>
            </w:r>
          </w:p>
          <w:p w14:paraId="1B7E008D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Długość zewn. (mm) 400</w:t>
            </w:r>
          </w:p>
          <w:p w14:paraId="48A1696C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Szerokość zewn. (mm) 300</w:t>
            </w:r>
          </w:p>
          <w:p w14:paraId="46991F7F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Wysokość zewn. (mm) 235</w:t>
            </w:r>
          </w:p>
          <w:p w14:paraId="454A304D" w14:textId="77777777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Kolor szary</w:t>
            </w:r>
          </w:p>
          <w:p w14:paraId="6BC67FFA" w14:textId="546A84CC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Masa (kg) 2,1</w:t>
            </w:r>
          </w:p>
        </w:tc>
        <w:tc>
          <w:tcPr>
            <w:tcW w:w="756" w:type="dxa"/>
            <w:vAlign w:val="center"/>
          </w:tcPr>
          <w:p w14:paraId="392884F8" w14:textId="15757621" w:rsidR="004C3778" w:rsidRDefault="008F44EA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2</w:t>
            </w:r>
          </w:p>
        </w:tc>
      </w:tr>
      <w:tr w:rsidR="004C3778" w14:paraId="02128D3F" w14:textId="77777777" w:rsidTr="00263980">
        <w:tc>
          <w:tcPr>
            <w:tcW w:w="534" w:type="dxa"/>
            <w:vAlign w:val="center"/>
          </w:tcPr>
          <w:p w14:paraId="2DA16E0D" w14:textId="646C2AAE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5.</w:t>
            </w:r>
          </w:p>
        </w:tc>
        <w:tc>
          <w:tcPr>
            <w:tcW w:w="2268" w:type="dxa"/>
            <w:vAlign w:val="center"/>
          </w:tcPr>
          <w:p w14:paraId="2507B886" w14:textId="68A34B2C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Pojemnik na akumulatory</w:t>
            </w:r>
          </w:p>
        </w:tc>
        <w:tc>
          <w:tcPr>
            <w:tcW w:w="5811" w:type="dxa"/>
            <w:vAlign w:val="center"/>
          </w:tcPr>
          <w:p w14:paraId="4F4425F1" w14:textId="77777777" w:rsidR="004C3778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Wykonanie: polipropylen, odporny na uderzenia z dodatkowymi wzmocnieniami</w:t>
            </w:r>
          </w:p>
          <w:p w14:paraId="3F32958F" w14:textId="341978C3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Wymiary szer. </w:t>
            </w:r>
            <w:r w:rsidR="0070318B">
              <w:rPr>
                <w:rFonts w:ascii="Tahoma" w:hAnsi="Tahoma" w:cs="Tahoma"/>
                <w:kern w:val="0"/>
                <w:lang w:eastAsia="pl-PL"/>
              </w:rPr>
              <w:t>x</w:t>
            </w:r>
            <w:r>
              <w:rPr>
                <w:rFonts w:ascii="Tahoma" w:hAnsi="Tahoma" w:cs="Tahoma"/>
                <w:kern w:val="0"/>
                <w:lang w:eastAsia="pl-PL"/>
              </w:rPr>
              <w:t xml:space="preserve"> głęb. </w:t>
            </w:r>
            <w:r w:rsidR="0070318B">
              <w:rPr>
                <w:rFonts w:ascii="Tahoma" w:hAnsi="Tahoma" w:cs="Tahoma"/>
                <w:kern w:val="0"/>
                <w:lang w:eastAsia="pl-PL"/>
              </w:rPr>
              <w:t>x</w:t>
            </w:r>
            <w:r>
              <w:rPr>
                <w:rFonts w:ascii="Tahoma" w:hAnsi="Tahoma" w:cs="Tahoma"/>
                <w:kern w:val="0"/>
                <w:lang w:eastAsia="pl-PL"/>
              </w:rPr>
              <w:t xml:space="preserve"> wys. (mm): na zewnątrz: 1200 x 1000 x 790 wewnątrz: 1100 x 910 x 610 </w:t>
            </w:r>
          </w:p>
          <w:p w14:paraId="409947FC" w14:textId="503AA5CF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Pojemność (l) 6</w:t>
            </w:r>
            <w:r w:rsidR="0070318B">
              <w:rPr>
                <w:rFonts w:ascii="Tahoma" w:hAnsi="Tahoma" w:cs="Tahoma"/>
                <w:kern w:val="0"/>
                <w:lang w:eastAsia="pl-PL"/>
              </w:rPr>
              <w:t>7</w:t>
            </w:r>
            <w:r>
              <w:rPr>
                <w:rFonts w:ascii="Tahoma" w:hAnsi="Tahoma" w:cs="Tahoma"/>
                <w:kern w:val="0"/>
                <w:lang w:eastAsia="pl-PL"/>
              </w:rPr>
              <w:t>0</w:t>
            </w:r>
          </w:p>
          <w:p w14:paraId="536B5700" w14:textId="1D95CEDE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Długość zewn. (mm) 1200</w:t>
            </w:r>
          </w:p>
          <w:p w14:paraId="57F58DA4" w14:textId="50EB063B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Szerokość zewn. (mm) 1000</w:t>
            </w:r>
          </w:p>
          <w:p w14:paraId="0247A2F9" w14:textId="0B834D53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Wysokość zewn. (mm) 790</w:t>
            </w:r>
          </w:p>
          <w:p w14:paraId="1AB4064F" w14:textId="3D8073CE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Materiał HDPE</w:t>
            </w:r>
          </w:p>
          <w:p w14:paraId="1143EE7F" w14:textId="473A17E8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Kolor szary</w:t>
            </w:r>
          </w:p>
          <w:p w14:paraId="343EB151" w14:textId="11D7DE93" w:rsidR="008F44EA" w:rsidRDefault="008F44EA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Masa (kg) </w:t>
            </w:r>
            <w:r w:rsidR="00263980">
              <w:rPr>
                <w:rFonts w:ascii="Tahoma" w:hAnsi="Tahoma" w:cs="Tahoma"/>
                <w:kern w:val="0"/>
                <w:lang w:eastAsia="pl-PL"/>
              </w:rPr>
              <w:t>45,5</w:t>
            </w:r>
          </w:p>
        </w:tc>
        <w:tc>
          <w:tcPr>
            <w:tcW w:w="756" w:type="dxa"/>
            <w:vAlign w:val="center"/>
          </w:tcPr>
          <w:p w14:paraId="64253296" w14:textId="2182665A" w:rsidR="004C3778" w:rsidRDefault="00263980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</w:t>
            </w:r>
          </w:p>
        </w:tc>
      </w:tr>
      <w:tr w:rsidR="004C3778" w14:paraId="55F65496" w14:textId="77777777" w:rsidTr="00263980">
        <w:tc>
          <w:tcPr>
            <w:tcW w:w="534" w:type="dxa"/>
            <w:vAlign w:val="center"/>
          </w:tcPr>
          <w:p w14:paraId="1CC15AD1" w14:textId="4A203DFB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6.</w:t>
            </w:r>
          </w:p>
        </w:tc>
        <w:tc>
          <w:tcPr>
            <w:tcW w:w="2268" w:type="dxa"/>
            <w:vAlign w:val="center"/>
          </w:tcPr>
          <w:p w14:paraId="40C5CEDB" w14:textId="680CF1B2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Beczki na odpady płynne</w:t>
            </w:r>
          </w:p>
        </w:tc>
        <w:tc>
          <w:tcPr>
            <w:tcW w:w="5811" w:type="dxa"/>
            <w:vAlign w:val="center"/>
          </w:tcPr>
          <w:p w14:paraId="76972DE8" w14:textId="77777777" w:rsidR="004C3778" w:rsidRDefault="00263980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Szczelne, kwasoodporne beczki na odpady płynne o poj. 60 l PEHD z pokrywą</w:t>
            </w:r>
          </w:p>
          <w:p w14:paraId="7538F53D" w14:textId="349B7BCE" w:rsidR="00263980" w:rsidRDefault="00263980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Z pierścieniem zaciskowym dla ochrony przed rozlaniem</w:t>
            </w:r>
          </w:p>
          <w:p w14:paraId="4BE95D7C" w14:textId="7522E3C5" w:rsidR="00263980" w:rsidRDefault="00263980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Wyposażona w 2 boczne opadające uchwyty do noszenia </w:t>
            </w:r>
          </w:p>
          <w:p w14:paraId="25250F1C" w14:textId="50FDD32E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Pojemność (l) 60</w:t>
            </w:r>
          </w:p>
          <w:p w14:paraId="19C17905" w14:textId="7D1C243B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Długość zewn. (mm) 610</w:t>
            </w:r>
          </w:p>
          <w:p w14:paraId="2E4C721C" w14:textId="6543A3B0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Średnica zewn. (mm) 400</w:t>
            </w:r>
          </w:p>
          <w:p w14:paraId="45C265FA" w14:textId="6EEB8B39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Wysokość zewn. (mm) 625</w:t>
            </w:r>
          </w:p>
          <w:p w14:paraId="5D490650" w14:textId="64C2F78B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lastRenderedPageBreak/>
              <w:t>Wymiary Ø x wys. (mm) 400 x 625</w:t>
            </w:r>
          </w:p>
          <w:p w14:paraId="4DCEFE70" w14:textId="4A6A10BC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Zakres temperatury stosowania min. (</w:t>
            </w:r>
            <w:r w:rsidRPr="00263980">
              <w:rPr>
                <w:rFonts w:ascii="Tahoma" w:hAnsi="Tahoma" w:cs="Tahoma"/>
                <w:kern w:val="0"/>
                <w:vertAlign w:val="superscript"/>
                <w:lang w:eastAsia="pl-PL"/>
              </w:rPr>
              <w:t>0</w:t>
            </w:r>
            <w:r>
              <w:rPr>
                <w:rFonts w:ascii="Tahoma" w:hAnsi="Tahoma" w:cs="Tahoma"/>
                <w:kern w:val="0"/>
                <w:lang w:eastAsia="pl-PL"/>
              </w:rPr>
              <w:t>C) -20</w:t>
            </w:r>
          </w:p>
          <w:p w14:paraId="6E6298EF" w14:textId="10F13A21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Zakres temperatury stosowania maks. (</w:t>
            </w:r>
            <w:r w:rsidRPr="00263980">
              <w:rPr>
                <w:rFonts w:ascii="Tahoma" w:hAnsi="Tahoma" w:cs="Tahoma"/>
                <w:kern w:val="0"/>
                <w:vertAlign w:val="superscript"/>
                <w:lang w:eastAsia="pl-PL"/>
              </w:rPr>
              <w:t>0</w:t>
            </w:r>
            <w:r>
              <w:rPr>
                <w:rFonts w:ascii="Tahoma" w:hAnsi="Tahoma" w:cs="Tahoma"/>
                <w:kern w:val="0"/>
                <w:lang w:eastAsia="pl-PL"/>
              </w:rPr>
              <w:t>C) 70</w:t>
            </w:r>
          </w:p>
          <w:p w14:paraId="7F9D8A9C" w14:textId="07B4AD64" w:rsidR="00263980" w:rsidRDefault="00263980" w:rsidP="00263980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Masa (kg) 2,5</w:t>
            </w:r>
          </w:p>
        </w:tc>
        <w:tc>
          <w:tcPr>
            <w:tcW w:w="756" w:type="dxa"/>
            <w:vAlign w:val="center"/>
          </w:tcPr>
          <w:p w14:paraId="59DB87D1" w14:textId="396C7A1E" w:rsidR="004C3778" w:rsidRDefault="00263980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lastRenderedPageBreak/>
              <w:t>6</w:t>
            </w:r>
          </w:p>
        </w:tc>
      </w:tr>
      <w:tr w:rsidR="004C3778" w14:paraId="4EB89D38" w14:textId="77777777" w:rsidTr="00263980">
        <w:tc>
          <w:tcPr>
            <w:tcW w:w="534" w:type="dxa"/>
            <w:vAlign w:val="center"/>
          </w:tcPr>
          <w:p w14:paraId="6617DB67" w14:textId="7E06D09B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7.</w:t>
            </w:r>
          </w:p>
        </w:tc>
        <w:tc>
          <w:tcPr>
            <w:tcW w:w="2268" w:type="dxa"/>
            <w:vAlign w:val="center"/>
          </w:tcPr>
          <w:p w14:paraId="3C48E140" w14:textId="5590CD1F" w:rsidR="004C3778" w:rsidRDefault="004C3778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Pojemnik na odpady </w:t>
            </w:r>
            <w:r w:rsidR="009D39A6">
              <w:rPr>
                <w:rFonts w:ascii="Tahoma" w:hAnsi="Tahoma" w:cs="Tahoma"/>
                <w:kern w:val="0"/>
                <w:lang w:eastAsia="pl-PL"/>
              </w:rPr>
              <w:t>medyczne</w:t>
            </w:r>
          </w:p>
        </w:tc>
        <w:tc>
          <w:tcPr>
            <w:tcW w:w="5811" w:type="dxa"/>
            <w:vAlign w:val="center"/>
          </w:tcPr>
          <w:p w14:paraId="3972EFDA" w14:textId="61D82299" w:rsidR="004C3778" w:rsidRDefault="00263980" w:rsidP="008F44EA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Szczelne, kwasoodporne pojemniki PEHD na odpady medyczne o poj. </w:t>
            </w:r>
            <w:r w:rsidR="0070318B">
              <w:rPr>
                <w:rFonts w:ascii="Tahoma" w:hAnsi="Tahoma" w:cs="Tahoma"/>
                <w:kern w:val="0"/>
                <w:lang w:eastAsia="pl-PL"/>
              </w:rPr>
              <w:t>m</w:t>
            </w:r>
            <w:r>
              <w:rPr>
                <w:rFonts w:ascii="Tahoma" w:hAnsi="Tahoma" w:cs="Tahoma"/>
                <w:kern w:val="0"/>
                <w:lang w:eastAsia="pl-PL"/>
              </w:rPr>
              <w:t>in. 20 l</w:t>
            </w:r>
          </w:p>
          <w:p w14:paraId="66F10B73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 pojemnik typu wiadro, wyposażony w szczelnie zamykaną pokrywę</w:t>
            </w:r>
          </w:p>
          <w:p w14:paraId="30C7AFA3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 wykonany z wysokiej jakości tworzywa, wytrzymały na przypadkowe przekłucie</w:t>
            </w:r>
          </w:p>
          <w:p w14:paraId="56E23118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 pokrywa wyposażona w otwór wrzutowy</w:t>
            </w:r>
          </w:p>
          <w:p w14:paraId="5BD2F656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 oznakowany naklejką ostrzegawczą zgodną z aktualnymi wymogami</w:t>
            </w:r>
          </w:p>
          <w:p w14:paraId="33AE633E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Wymiary:</w:t>
            </w:r>
          </w:p>
          <w:p w14:paraId="694968AB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Średnica górna: 335 mm</w:t>
            </w:r>
          </w:p>
          <w:p w14:paraId="6BCB5F12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Średnica dolna: 297 mm</w:t>
            </w:r>
          </w:p>
          <w:p w14:paraId="61A979D4" w14:textId="3BB423D2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Wysokość: 277 mm</w:t>
            </w:r>
          </w:p>
          <w:p w14:paraId="54069F12" w14:textId="2DA0A463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Otwór wrzutowy: </w:t>
            </w:r>
            <w:r>
              <w:rPr>
                <w:rFonts w:ascii="Tahoma" w:hAnsi="Tahoma" w:cs="Tahoma"/>
                <w:kern w:val="0"/>
                <w:lang w:eastAsia="pl-PL"/>
              </w:rPr>
              <w:t xml:space="preserve">Ø </w:t>
            </w:r>
            <w:r>
              <w:rPr>
                <w:rFonts w:ascii="Tahoma" w:hAnsi="Tahoma" w:cs="Tahoma"/>
                <w:lang w:eastAsia="pl-PL"/>
              </w:rPr>
              <w:t>125 mm</w:t>
            </w:r>
          </w:p>
          <w:p w14:paraId="09BF3642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Materiał:</w:t>
            </w:r>
          </w:p>
          <w:p w14:paraId="059E3B70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Polipropylen barwiony lub polietylen</w:t>
            </w:r>
          </w:p>
          <w:p w14:paraId="44459C01" w14:textId="77777777" w:rsid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Kolor:</w:t>
            </w:r>
          </w:p>
          <w:p w14:paraId="52F61E21" w14:textId="320E97E4" w:rsidR="00263980" w:rsidRPr="00263980" w:rsidRDefault="00263980" w:rsidP="00263980">
            <w:pPr>
              <w:spacing w:before="120" w:after="120"/>
              <w:jc w:val="both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czerwony</w:t>
            </w:r>
          </w:p>
        </w:tc>
        <w:tc>
          <w:tcPr>
            <w:tcW w:w="756" w:type="dxa"/>
            <w:vAlign w:val="center"/>
          </w:tcPr>
          <w:p w14:paraId="46EEB593" w14:textId="06CF3186" w:rsidR="004C3778" w:rsidRDefault="00263980" w:rsidP="008F44EA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2</w:t>
            </w:r>
          </w:p>
        </w:tc>
      </w:tr>
      <w:tr w:rsidR="009D39A6" w14:paraId="0D087CAC" w14:textId="77777777" w:rsidTr="00263980">
        <w:tc>
          <w:tcPr>
            <w:tcW w:w="534" w:type="dxa"/>
            <w:vAlign w:val="center"/>
          </w:tcPr>
          <w:p w14:paraId="43953D8B" w14:textId="6943F126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8.</w:t>
            </w:r>
          </w:p>
        </w:tc>
        <w:tc>
          <w:tcPr>
            <w:tcW w:w="2268" w:type="dxa"/>
            <w:vAlign w:val="center"/>
          </w:tcPr>
          <w:p w14:paraId="4F66E1D3" w14:textId="482D58C3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Pojemnik na odpady niebezpieczne</w:t>
            </w:r>
          </w:p>
        </w:tc>
        <w:tc>
          <w:tcPr>
            <w:tcW w:w="5811" w:type="dxa"/>
            <w:vAlign w:val="center"/>
          </w:tcPr>
          <w:p w14:paraId="68367EBA" w14:textId="0750C32D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Pojemniki na odpady niebezpieczne, szczelne zamykane, kwasoodporne, poj. </w:t>
            </w:r>
            <w:r w:rsidR="0070318B">
              <w:rPr>
                <w:rFonts w:ascii="Tahoma" w:hAnsi="Tahoma" w:cs="Tahoma"/>
                <w:kern w:val="0"/>
                <w:lang w:eastAsia="pl-PL"/>
              </w:rPr>
              <w:t>o</w:t>
            </w:r>
            <w:r>
              <w:rPr>
                <w:rFonts w:ascii="Tahoma" w:hAnsi="Tahoma" w:cs="Tahoma"/>
                <w:kern w:val="0"/>
                <w:lang w:eastAsia="pl-PL"/>
              </w:rPr>
              <w:t>k. 20 l</w:t>
            </w:r>
          </w:p>
          <w:p w14:paraId="6A21082B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Pojemność: 20 l</w:t>
            </w:r>
          </w:p>
          <w:p w14:paraId="4D98A6E0" w14:textId="0D491C0F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Wymiary produktu: Ø 30,2 x 40,3 cm</w:t>
            </w:r>
          </w:p>
          <w:p w14:paraId="5F32E4FB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Waga: 5 kg</w:t>
            </w:r>
          </w:p>
          <w:p w14:paraId="3B266BF7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Materiał: stal</w:t>
            </w:r>
          </w:p>
          <w:p w14:paraId="281F750E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Powłoki ochronne: cynkowanie ogniowe/farba proszkowa</w:t>
            </w:r>
          </w:p>
          <w:p w14:paraId="34586497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Kolor: czerwony</w:t>
            </w:r>
          </w:p>
          <w:p w14:paraId="38F23DCF" w14:textId="0BB220C8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Wyposażony w pokrywę, która może być obsługiwana za pomocą dźwigni nożnej maksymalnie do 60</w:t>
            </w:r>
            <w:r w:rsidRPr="009D39A6">
              <w:rPr>
                <w:rFonts w:ascii="Tahoma" w:hAnsi="Tahoma" w:cs="Tahoma"/>
                <w:kern w:val="0"/>
                <w:vertAlign w:val="superscript"/>
                <w:lang w:eastAsia="pl-PL"/>
              </w:rPr>
              <w:t>0</w:t>
            </w:r>
            <w:r>
              <w:rPr>
                <w:rFonts w:ascii="Tahoma" w:hAnsi="Tahoma" w:cs="Tahoma"/>
                <w:kern w:val="0"/>
                <w:lang w:eastAsia="pl-PL"/>
              </w:rPr>
              <w:t xml:space="preserve"> i pozostaje zamknięta, gdy nie jest używana</w:t>
            </w:r>
          </w:p>
        </w:tc>
        <w:tc>
          <w:tcPr>
            <w:tcW w:w="756" w:type="dxa"/>
            <w:vAlign w:val="center"/>
          </w:tcPr>
          <w:p w14:paraId="403A0617" w14:textId="24B51AB0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10</w:t>
            </w:r>
          </w:p>
        </w:tc>
      </w:tr>
      <w:tr w:rsidR="009D39A6" w14:paraId="15EA30BA" w14:textId="77777777" w:rsidTr="00263980">
        <w:tc>
          <w:tcPr>
            <w:tcW w:w="534" w:type="dxa"/>
            <w:vAlign w:val="center"/>
          </w:tcPr>
          <w:p w14:paraId="3A330DBE" w14:textId="543010EB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9.</w:t>
            </w:r>
          </w:p>
        </w:tc>
        <w:tc>
          <w:tcPr>
            <w:tcW w:w="2268" w:type="dxa"/>
            <w:vAlign w:val="center"/>
          </w:tcPr>
          <w:p w14:paraId="53A3069E" w14:textId="1F995D9B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Kosze siatkowe</w:t>
            </w:r>
          </w:p>
        </w:tc>
        <w:tc>
          <w:tcPr>
            <w:tcW w:w="5811" w:type="dxa"/>
            <w:vAlign w:val="center"/>
          </w:tcPr>
          <w:p w14:paraId="4D905C17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Pojemność min. 0,8 m</w:t>
            </w:r>
            <w:r w:rsidRPr="009D39A6">
              <w:rPr>
                <w:rFonts w:ascii="Tahoma" w:hAnsi="Tahoma" w:cs="Tahoma"/>
                <w:kern w:val="0"/>
                <w:vertAlign w:val="superscript"/>
                <w:lang w:eastAsia="pl-PL"/>
              </w:rPr>
              <w:t>3</w:t>
            </w:r>
          </w:p>
          <w:p w14:paraId="1C058E9B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Szerokość: 835 mm</w:t>
            </w:r>
          </w:p>
          <w:p w14:paraId="10D23EF5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Długość: 1240 mm</w:t>
            </w:r>
          </w:p>
          <w:p w14:paraId="177520B3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Wysokość: 970 mm</w:t>
            </w:r>
          </w:p>
          <w:p w14:paraId="78476C2A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Waga własna: 70 kg</w:t>
            </w:r>
          </w:p>
          <w:p w14:paraId="4921CD40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Udźwig/waga dopuszczalna ładunku max. 1.500 kg</w:t>
            </w:r>
          </w:p>
          <w:p w14:paraId="3041B803" w14:textId="494A7971" w:rsidR="006F26DD" w:rsidRDefault="006F26DD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</w:p>
        </w:tc>
        <w:tc>
          <w:tcPr>
            <w:tcW w:w="756" w:type="dxa"/>
            <w:vAlign w:val="center"/>
          </w:tcPr>
          <w:p w14:paraId="643D120C" w14:textId="0207E890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2</w:t>
            </w:r>
          </w:p>
        </w:tc>
      </w:tr>
      <w:tr w:rsidR="009D39A6" w14:paraId="02235374" w14:textId="77777777" w:rsidTr="00263980">
        <w:tc>
          <w:tcPr>
            <w:tcW w:w="534" w:type="dxa"/>
            <w:vAlign w:val="center"/>
          </w:tcPr>
          <w:p w14:paraId="33F28E1E" w14:textId="19806CD6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lastRenderedPageBreak/>
              <w:t>10.</w:t>
            </w:r>
          </w:p>
        </w:tc>
        <w:tc>
          <w:tcPr>
            <w:tcW w:w="2268" w:type="dxa"/>
            <w:vAlign w:val="center"/>
          </w:tcPr>
          <w:p w14:paraId="7B42D974" w14:textId="59820F01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Regał ocynkowany</w:t>
            </w:r>
          </w:p>
        </w:tc>
        <w:tc>
          <w:tcPr>
            <w:tcW w:w="5811" w:type="dxa"/>
            <w:vAlign w:val="center"/>
          </w:tcPr>
          <w:p w14:paraId="0943C9B4" w14:textId="77777777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 xml:space="preserve">Wymiary: </w:t>
            </w:r>
          </w:p>
          <w:p w14:paraId="4E9D3F0F" w14:textId="099B1E11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wysokość: 220 cm, głębokość: 60 cm, szerokość: 100 cm</w:t>
            </w:r>
          </w:p>
        </w:tc>
        <w:tc>
          <w:tcPr>
            <w:tcW w:w="756" w:type="dxa"/>
            <w:vAlign w:val="center"/>
          </w:tcPr>
          <w:p w14:paraId="01890F79" w14:textId="04719AA8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</w:t>
            </w:r>
          </w:p>
        </w:tc>
      </w:tr>
      <w:tr w:rsidR="009D39A6" w14:paraId="3ACB0AC7" w14:textId="77777777" w:rsidTr="00263980">
        <w:tc>
          <w:tcPr>
            <w:tcW w:w="534" w:type="dxa"/>
            <w:vAlign w:val="center"/>
          </w:tcPr>
          <w:p w14:paraId="3D1C6D35" w14:textId="29C1B281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11.</w:t>
            </w:r>
          </w:p>
        </w:tc>
        <w:tc>
          <w:tcPr>
            <w:tcW w:w="2268" w:type="dxa"/>
            <w:vAlign w:val="center"/>
          </w:tcPr>
          <w:p w14:paraId="06965C3B" w14:textId="5E4A43D6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Gaśnice ABC</w:t>
            </w:r>
          </w:p>
        </w:tc>
        <w:tc>
          <w:tcPr>
            <w:tcW w:w="5811" w:type="dxa"/>
            <w:vAlign w:val="center"/>
          </w:tcPr>
          <w:p w14:paraId="515CEBF8" w14:textId="7C0C0F12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Gaśnica ABC 6 kg</w:t>
            </w:r>
          </w:p>
        </w:tc>
        <w:tc>
          <w:tcPr>
            <w:tcW w:w="756" w:type="dxa"/>
            <w:vAlign w:val="center"/>
          </w:tcPr>
          <w:p w14:paraId="74D56D32" w14:textId="1546D74F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</w:t>
            </w:r>
          </w:p>
        </w:tc>
      </w:tr>
      <w:tr w:rsidR="009D39A6" w14:paraId="559E0F83" w14:textId="77777777" w:rsidTr="00263980">
        <w:tc>
          <w:tcPr>
            <w:tcW w:w="534" w:type="dxa"/>
            <w:vAlign w:val="center"/>
          </w:tcPr>
          <w:p w14:paraId="3DCFAC6A" w14:textId="541077FA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12.</w:t>
            </w:r>
          </w:p>
        </w:tc>
        <w:tc>
          <w:tcPr>
            <w:tcW w:w="2268" w:type="dxa"/>
            <w:vAlign w:val="center"/>
          </w:tcPr>
          <w:p w14:paraId="63162769" w14:textId="6EED30C7" w:rsidR="009D39A6" w:rsidRDefault="009D39A6" w:rsidP="009D39A6">
            <w:pPr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Apteczki pierwszej pomocy</w:t>
            </w:r>
          </w:p>
        </w:tc>
        <w:tc>
          <w:tcPr>
            <w:tcW w:w="5811" w:type="dxa"/>
            <w:vAlign w:val="center"/>
          </w:tcPr>
          <w:p w14:paraId="63F2DD3B" w14:textId="74A22C6B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Apteczka w puszcze metalowej montowanej do ściany, skład zgodny z normą: DIN 13157 PLUS</w:t>
            </w:r>
          </w:p>
        </w:tc>
        <w:tc>
          <w:tcPr>
            <w:tcW w:w="756" w:type="dxa"/>
            <w:vAlign w:val="center"/>
          </w:tcPr>
          <w:p w14:paraId="771E0476" w14:textId="59BEA59D" w:rsidR="009D39A6" w:rsidRDefault="009D39A6" w:rsidP="009D39A6">
            <w:pPr>
              <w:suppressAutoHyphens w:val="0"/>
              <w:overflowPunct/>
              <w:autoSpaceDE/>
              <w:spacing w:before="120" w:after="120"/>
              <w:jc w:val="center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>
              <w:rPr>
                <w:rFonts w:ascii="Tahoma" w:hAnsi="Tahoma" w:cs="Tahoma"/>
                <w:kern w:val="0"/>
                <w:lang w:eastAsia="pl-PL"/>
              </w:rPr>
              <w:t>1</w:t>
            </w:r>
          </w:p>
        </w:tc>
      </w:tr>
    </w:tbl>
    <w:p w14:paraId="4BAD3B06" w14:textId="721673D8" w:rsidR="00BD78E8" w:rsidRDefault="00BD78E8" w:rsidP="00D621ED">
      <w:pPr>
        <w:tabs>
          <w:tab w:val="left" w:pos="1080"/>
        </w:tabs>
        <w:spacing w:before="12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4</w:t>
      </w:r>
    </w:p>
    <w:p w14:paraId="27DF7151" w14:textId="389CF2A3" w:rsidR="00BD78E8" w:rsidRPr="00BD78E8" w:rsidRDefault="00BD78E8" w:rsidP="000B2EE5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>Proszę o podanie wymiarów, parametrów technicznych</w:t>
      </w:r>
      <w:r w:rsidR="000B2EE5">
        <w:rPr>
          <w:rFonts w:ascii="Tahoma" w:hAnsi="Tahoma" w:cs="Tahoma"/>
          <w:kern w:val="0"/>
          <w:lang w:eastAsia="pl-PL"/>
        </w:rPr>
        <w:t xml:space="preserve"> </w:t>
      </w:r>
      <w:r w:rsidRPr="00BD78E8">
        <w:rPr>
          <w:rFonts w:ascii="Tahoma" w:hAnsi="Tahoma" w:cs="Tahoma"/>
          <w:kern w:val="0"/>
          <w:lang w:eastAsia="pl-PL"/>
        </w:rPr>
        <w:t>(Obciążenie dopuszczalne,  Długość całkowita: Szerokość całkowita, Wysokość maksymalna, minimalna)</w:t>
      </w:r>
      <w:r w:rsidR="000B2EE5">
        <w:rPr>
          <w:rFonts w:ascii="Tahoma" w:hAnsi="Tahoma" w:cs="Tahoma"/>
          <w:kern w:val="0"/>
          <w:lang w:eastAsia="pl-PL"/>
        </w:rPr>
        <w:t xml:space="preserve"> </w:t>
      </w:r>
      <w:r w:rsidRPr="00BD78E8">
        <w:rPr>
          <w:rFonts w:ascii="Tahoma" w:hAnsi="Tahoma" w:cs="Tahoma"/>
          <w:kern w:val="0"/>
          <w:lang w:eastAsia="pl-PL"/>
        </w:rPr>
        <w:t xml:space="preserve">dla mobilnej rampy najazdowej dla kontenera EKOSKŁAD na odpady niebezpieczne. </w:t>
      </w:r>
    </w:p>
    <w:p w14:paraId="5E3D34CC" w14:textId="3E81103F" w:rsidR="00BD78E8" w:rsidRDefault="000B2EE5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B2EE5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78590E36" w14:textId="17FFB1A2" w:rsidR="003314DE" w:rsidRDefault="00B46EE1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Rampa najazdowa mobilna dostosowana do dostarczonego kontenera o parametrach:</w:t>
      </w:r>
    </w:p>
    <w:p w14:paraId="474E406F" w14:textId="1A922506" w:rsidR="00B46EE1" w:rsidRDefault="00B46EE1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Wymiary: 120 cm x 75 cm x 18 cm (szerokość x długość x wysokość)</w:t>
      </w:r>
    </w:p>
    <w:p w14:paraId="356CFA38" w14:textId="73A3173E" w:rsidR="00B46EE1" w:rsidRDefault="00B46EE1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Materiał: stal cynkowana ogniowo, wykończenie antypoślizgowe</w:t>
      </w:r>
    </w:p>
    <w:p w14:paraId="766435A4" w14:textId="19437090" w:rsidR="00B46EE1" w:rsidRDefault="00B46EE1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Obciążenie dopuszczalne: 450 kg</w:t>
      </w:r>
    </w:p>
    <w:p w14:paraId="0638EC17" w14:textId="7AE9D4BD" w:rsidR="00B46EE1" w:rsidRPr="00B46EE1" w:rsidRDefault="00B46EE1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dopuszcza zmianę wysokości rampy (dostosowanie do wysokości kontenera).</w:t>
      </w:r>
    </w:p>
    <w:p w14:paraId="75B8C6C4" w14:textId="77777777" w:rsidR="000B2EE5" w:rsidRDefault="000B2EE5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3B4EEA76" w14:textId="297090FE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5</w:t>
      </w:r>
    </w:p>
    <w:p w14:paraId="420B0971" w14:textId="7819BE1D" w:rsidR="00BD78E8" w:rsidRDefault="00BD78E8" w:rsidP="000B2EE5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Proszę o podanie wymiarów, parametrów technicznych wanny wychwytowej dla kontenera EKOSKŁAD na odpady niebezpieczne. </w:t>
      </w:r>
    </w:p>
    <w:p w14:paraId="6594EABC" w14:textId="6C76578B" w:rsidR="000B2EE5" w:rsidRPr="000B2EE5" w:rsidRDefault="000B2EE5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B2EE5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13096237" w14:textId="40D3C3A0" w:rsidR="000B2EE5" w:rsidRPr="000B2EE5" w:rsidRDefault="000B2EE5" w:rsidP="00B46EE1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0B2EE5">
        <w:rPr>
          <w:rStyle w:val="gmaildefault"/>
          <w:rFonts w:ascii="Tahoma" w:hAnsi="Tahoma" w:cs="Tahoma"/>
        </w:rPr>
        <w:t>Wymiary wanny zależą od dostarczonego przez wykonawcę zestawu pojemników. Wanna ma zapewnić możliwość awaryjnego zebrania odpadów w formie ciekłej zebranych w magazyni</w:t>
      </w:r>
      <w:r w:rsidR="00795BEF">
        <w:rPr>
          <w:rStyle w:val="gmaildefault"/>
          <w:rFonts w:ascii="Tahoma" w:hAnsi="Tahoma" w:cs="Tahoma"/>
        </w:rPr>
        <w:t>e</w:t>
      </w:r>
      <w:r w:rsidRPr="000B2EE5">
        <w:rPr>
          <w:rStyle w:val="gmaildefault"/>
          <w:rFonts w:ascii="Tahoma" w:hAnsi="Tahoma" w:cs="Tahoma"/>
        </w:rPr>
        <w:t>,</w:t>
      </w:r>
      <w:r w:rsidR="00795BEF">
        <w:rPr>
          <w:rStyle w:val="gmaildefault"/>
          <w:rFonts w:ascii="Tahoma" w:hAnsi="Tahoma" w:cs="Tahoma"/>
        </w:rPr>
        <w:t xml:space="preserve"> </w:t>
      </w:r>
      <w:r w:rsidRPr="000B2EE5">
        <w:rPr>
          <w:rStyle w:val="gmaildefault"/>
          <w:rFonts w:ascii="Tahoma" w:hAnsi="Tahoma" w:cs="Tahoma"/>
        </w:rPr>
        <w:t>w przypadku uszkodzenia pojemników zbiorczych. </w:t>
      </w:r>
    </w:p>
    <w:p w14:paraId="422FF8B6" w14:textId="0748308F" w:rsid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174F414E" w14:textId="1CC6F5B0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6</w:t>
      </w:r>
    </w:p>
    <w:p w14:paraId="3C7605CC" w14:textId="0B8318D8" w:rsidR="00BD78E8" w:rsidRDefault="00BD78E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przedmioty do ponownego użycia ma posiadać jakieś wyposażenie dodatkowe, np. 1 biurko, 1 krzesło, 1 komputer, 1 szafę? W projekcie zaznaczono pewne wymienione elementy które mogą być tylko poglądowo. Proszę o potwierdzenie. </w:t>
      </w:r>
    </w:p>
    <w:p w14:paraId="6BB4BC86" w14:textId="1704BB3A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2B8F5B57" w14:textId="47540EDC" w:rsidR="00B46EE1" w:rsidRPr="00B46EE1" w:rsidRDefault="00B46EE1" w:rsidP="003314DE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Zamówienie nie obejmuje wyszczególnionego powyżej wyposażenia dodatkowego.</w:t>
      </w:r>
    </w:p>
    <w:p w14:paraId="36BA5910" w14:textId="0C154E3A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7</w:t>
      </w:r>
    </w:p>
    <w:p w14:paraId="16C94378" w14:textId="0D36B0BD" w:rsidR="00BD78E8" w:rsidRPr="00BD78E8" w:rsidRDefault="00BD78E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typu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przedmioty do ponownego użycia ma posiadać wyposażenie z tabeli wyposażenie kontenera poz. 1 do 11? </w:t>
      </w:r>
    </w:p>
    <w:p w14:paraId="0FB15951" w14:textId="36EC01B5" w:rsidR="003314DE" w:rsidRDefault="003314DE" w:rsidP="00B46EE1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170A564C" w14:textId="44BFF2AB" w:rsidR="00B46EE1" w:rsidRPr="00B46EE1" w:rsidRDefault="00B46EE1" w:rsidP="003314DE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Zamówienie nie obejmuje wyposażenia z poz. 1 do 11 Tabeli – Wyposażenie kontenera na przedmioty do ponownego użycia.</w:t>
      </w:r>
    </w:p>
    <w:p w14:paraId="221CF235" w14:textId="066E914A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8</w:t>
      </w:r>
    </w:p>
    <w:p w14:paraId="422E1CB3" w14:textId="7C894159" w:rsidR="00BD78E8" w:rsidRPr="00BD78E8" w:rsidRDefault="00BD78E8" w:rsidP="00795BEF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>Proszę o podanie wymiarów, parametrów technicznych</w:t>
      </w:r>
      <w:r w:rsidR="000B2EE5">
        <w:rPr>
          <w:rFonts w:ascii="Tahoma" w:hAnsi="Tahoma" w:cs="Tahoma"/>
          <w:kern w:val="0"/>
          <w:lang w:eastAsia="pl-PL"/>
        </w:rPr>
        <w:t xml:space="preserve"> </w:t>
      </w:r>
      <w:r w:rsidRPr="00BD78E8">
        <w:rPr>
          <w:rFonts w:ascii="Tahoma" w:hAnsi="Tahoma" w:cs="Tahoma"/>
          <w:kern w:val="0"/>
          <w:lang w:eastAsia="pl-PL"/>
        </w:rPr>
        <w:t>(Obciążenie dopuszczalne,  Długość całkowita: Szerokość całkowita, Wysokość maksymalna, minimalna)</w:t>
      </w:r>
      <w:r w:rsidR="000B2EE5">
        <w:rPr>
          <w:rFonts w:ascii="Tahoma" w:hAnsi="Tahoma" w:cs="Tahoma"/>
          <w:kern w:val="0"/>
          <w:lang w:eastAsia="pl-PL"/>
        </w:rPr>
        <w:t xml:space="preserve"> </w:t>
      </w:r>
      <w:r w:rsidRPr="00BD78E8">
        <w:rPr>
          <w:rFonts w:ascii="Tahoma" w:hAnsi="Tahoma" w:cs="Tahoma"/>
          <w:kern w:val="0"/>
          <w:lang w:eastAsia="pl-PL"/>
        </w:rPr>
        <w:t xml:space="preserve">dla mobilnej rampy najazdowej dla kontenera EKOSKŁAD na przedmioty do ponownego użycia. </w:t>
      </w:r>
    </w:p>
    <w:p w14:paraId="10D1E35C" w14:textId="406EB47D" w:rsidR="00F254D8" w:rsidRDefault="00795BEF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Odpowiedź:</w:t>
      </w:r>
    </w:p>
    <w:p w14:paraId="356E89D9" w14:textId="0C521665" w:rsidR="00795BEF" w:rsidRPr="000B2EE5" w:rsidRDefault="00B46EE1" w:rsidP="00795BE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R</w:t>
      </w:r>
      <w:r w:rsidR="00795BEF" w:rsidRPr="000B2EE5">
        <w:rPr>
          <w:rFonts w:ascii="Tahoma" w:hAnsi="Tahoma" w:cs="Tahoma"/>
          <w:kern w:val="0"/>
          <w:lang w:eastAsia="pl-PL"/>
        </w:rPr>
        <w:t xml:space="preserve">ampa najazdowa </w:t>
      </w:r>
      <w:r>
        <w:rPr>
          <w:rFonts w:ascii="Tahoma" w:hAnsi="Tahoma" w:cs="Tahoma"/>
          <w:kern w:val="0"/>
          <w:lang w:eastAsia="pl-PL"/>
        </w:rPr>
        <w:t xml:space="preserve">mobilna dostosowana do </w:t>
      </w:r>
      <w:r w:rsidR="00795BEF" w:rsidRPr="000B2EE5">
        <w:rPr>
          <w:rFonts w:ascii="Tahoma" w:hAnsi="Tahoma" w:cs="Tahoma"/>
          <w:kern w:val="0"/>
          <w:lang w:eastAsia="pl-PL"/>
        </w:rPr>
        <w:t>dostarcz</w:t>
      </w:r>
      <w:r>
        <w:rPr>
          <w:rFonts w:ascii="Tahoma" w:hAnsi="Tahoma" w:cs="Tahoma"/>
          <w:kern w:val="0"/>
          <w:lang w:eastAsia="pl-PL"/>
        </w:rPr>
        <w:t>onego</w:t>
      </w:r>
      <w:r w:rsidR="00795BEF" w:rsidRPr="000B2EE5">
        <w:rPr>
          <w:rFonts w:ascii="Tahoma" w:hAnsi="Tahoma" w:cs="Tahoma"/>
          <w:kern w:val="0"/>
          <w:lang w:eastAsia="pl-PL"/>
        </w:rPr>
        <w:t xml:space="preserve"> kontenera o parametrach:</w:t>
      </w:r>
      <w:r w:rsidR="00795BEF" w:rsidRPr="000B2EE5">
        <w:rPr>
          <w:rFonts w:ascii="Tahoma" w:hAnsi="Tahoma" w:cs="Tahoma"/>
          <w:kern w:val="0"/>
          <w:lang w:eastAsia="pl-PL"/>
        </w:rPr>
        <w:br/>
        <w:t>Wymiary:</w:t>
      </w:r>
      <w:r w:rsidRPr="00B46EE1">
        <w:rPr>
          <w:rFonts w:ascii="Tahoma" w:hAnsi="Tahoma" w:cs="Tahoma"/>
          <w:kern w:val="0"/>
          <w:lang w:eastAsia="pl-PL"/>
        </w:rPr>
        <w:t xml:space="preserve"> </w:t>
      </w:r>
      <w:r w:rsidRPr="000B2EE5">
        <w:rPr>
          <w:rFonts w:ascii="Tahoma" w:hAnsi="Tahoma" w:cs="Tahoma"/>
          <w:kern w:val="0"/>
          <w:lang w:eastAsia="pl-PL"/>
        </w:rPr>
        <w:t>120 cm x 75 cm x 18 cm (szerokość x długość x wysokość)</w:t>
      </w:r>
      <w:r w:rsidR="00795BEF" w:rsidRPr="000B2EE5">
        <w:rPr>
          <w:rFonts w:ascii="Tahoma" w:hAnsi="Tahoma" w:cs="Tahoma"/>
          <w:kern w:val="0"/>
          <w:lang w:eastAsia="pl-PL"/>
        </w:rPr>
        <w:br/>
        <w:t>Materiał: stal cynkowana ogniowo</w:t>
      </w:r>
    </w:p>
    <w:p w14:paraId="6CAB1D99" w14:textId="106541C5" w:rsidR="00795BEF" w:rsidRPr="000B2EE5" w:rsidRDefault="00795BEF" w:rsidP="00D621ED">
      <w:pPr>
        <w:suppressAutoHyphens w:val="0"/>
        <w:overflowPunct/>
        <w:autoSpaceDE/>
        <w:spacing w:after="240"/>
        <w:textAlignment w:val="auto"/>
        <w:rPr>
          <w:rFonts w:ascii="Tahoma" w:hAnsi="Tahoma" w:cs="Tahoma"/>
          <w:kern w:val="0"/>
          <w:lang w:eastAsia="pl-PL"/>
        </w:rPr>
      </w:pPr>
      <w:r w:rsidRPr="000B2EE5">
        <w:rPr>
          <w:rFonts w:ascii="Tahoma" w:hAnsi="Tahoma" w:cs="Tahoma"/>
          <w:kern w:val="0"/>
          <w:lang w:eastAsia="pl-PL"/>
        </w:rPr>
        <w:t>Obciążenie dopuszczalne: 450 kg</w:t>
      </w:r>
      <w:r w:rsidRPr="000B2EE5">
        <w:rPr>
          <w:rFonts w:ascii="Tahoma" w:hAnsi="Tahoma" w:cs="Tahoma"/>
          <w:kern w:val="0"/>
          <w:lang w:eastAsia="pl-PL"/>
        </w:rPr>
        <w:br/>
      </w:r>
      <w:r w:rsidR="00B46EE1">
        <w:rPr>
          <w:rFonts w:ascii="Tahoma" w:hAnsi="Tahoma" w:cs="Tahoma"/>
          <w:kern w:val="0"/>
          <w:lang w:eastAsia="pl-PL"/>
        </w:rPr>
        <w:t xml:space="preserve">Zamawiający dopuszcza zmianę wysokości rampy (dostosowanie do wysokości kontenera) </w:t>
      </w:r>
    </w:p>
    <w:p w14:paraId="12596CA3" w14:textId="67A6F27D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bookmarkStart w:id="0" w:name="_Hlk115678528"/>
      <w:r>
        <w:rPr>
          <w:rFonts w:ascii="Tahoma" w:hAnsi="Tahoma" w:cs="Tahoma"/>
          <w:b/>
          <w:bCs/>
        </w:rPr>
        <w:t xml:space="preserve">Pytanie nr </w:t>
      </w:r>
      <w:r w:rsidR="00866F46">
        <w:rPr>
          <w:rFonts w:ascii="Tahoma" w:hAnsi="Tahoma" w:cs="Tahoma"/>
          <w:b/>
          <w:bCs/>
        </w:rPr>
        <w:t>9</w:t>
      </w:r>
    </w:p>
    <w:bookmarkEnd w:id="0"/>
    <w:p w14:paraId="7E0FCB27" w14:textId="4E6E01A0" w:rsidR="00BD78E8" w:rsidRPr="00BD78E8" w:rsidRDefault="00BD78E8" w:rsidP="000B2EE5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Współczynniki przenikalności cieplnej nie są do osiągnięcia dla przedstawionych rozwiązań technicznych posadzki, ścian zewnętrznych i wewnętrznych i dachu kontenera socjalno-biurowego. Przy podanych </w:t>
      </w:r>
      <w:r w:rsidRPr="00BD78E8">
        <w:rPr>
          <w:rFonts w:ascii="Tahoma" w:hAnsi="Tahoma" w:cs="Tahoma"/>
          <w:kern w:val="0"/>
          <w:lang w:eastAsia="pl-PL"/>
        </w:rPr>
        <w:lastRenderedPageBreak/>
        <w:t>rozwiązaniach technologicznych współczynniki przenikalności ciepła będą dużo wyższe. Czy Zamawiający dopuści podane w projekcie współczynniki przenikalności cieplnej przy zmienionej konstrukcji warstw technologicznych?  Drugi wariant: czy Zamawiający przy projektowanych elementach ścian,</w:t>
      </w:r>
      <w:r w:rsidR="000B2EE5">
        <w:rPr>
          <w:rFonts w:ascii="Tahoma" w:hAnsi="Tahoma" w:cs="Tahoma"/>
          <w:kern w:val="0"/>
          <w:lang w:eastAsia="pl-PL"/>
        </w:rPr>
        <w:t xml:space="preserve"> </w:t>
      </w:r>
      <w:r w:rsidRPr="00BD78E8">
        <w:rPr>
          <w:rFonts w:ascii="Tahoma" w:hAnsi="Tahoma" w:cs="Tahoma"/>
          <w:kern w:val="0"/>
          <w:lang w:eastAsia="pl-PL"/>
        </w:rPr>
        <w:t>posadzek, dachu dopuści wyższy współczynnik przenikalności cieplnej?</w:t>
      </w:r>
    </w:p>
    <w:p w14:paraId="0C7CDF18" w14:textId="1DD3A3FD" w:rsidR="00F254D8" w:rsidRDefault="000B2EE5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Odpowiedź:</w:t>
      </w:r>
    </w:p>
    <w:p w14:paraId="0297FFFE" w14:textId="67ABD7C1" w:rsidR="002C0072" w:rsidRDefault="002C0072" w:rsidP="000B2EE5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nie dopuszcza wyższych współczynników przenikalności cieplnej (przenikania ciepła) dla przegród zewnętrznych kontenera socjalno-biurowego.</w:t>
      </w:r>
    </w:p>
    <w:p w14:paraId="4680EF90" w14:textId="0798F8A8" w:rsidR="002C0072" w:rsidRDefault="002C0072" w:rsidP="000B2EE5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dopuszcza zmiany warstw konstrukcyjnych przegród zewnętrznych kontenera socjalno-biurowego (np. blacha powlekana, pianka poliuretanowa, a od wewnątrz blacha powlekana) celem uzyskania współczynnika przenikania ciepła nie gorszych niż podane w dokumentacji projektowej, tj.:</w:t>
      </w:r>
    </w:p>
    <w:p w14:paraId="4F5A6C06" w14:textId="38D9A438" w:rsidR="000B2EE5" w:rsidRPr="000B2EE5" w:rsidRDefault="000B2EE5" w:rsidP="000B2EE5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0B2EE5">
        <w:rPr>
          <w:rFonts w:ascii="Tahoma" w:hAnsi="Tahoma" w:cs="Tahoma"/>
          <w:kern w:val="0"/>
          <w:lang w:eastAsia="pl-PL"/>
        </w:rPr>
        <w:t xml:space="preserve">dla ściany </w:t>
      </w:r>
      <w:r w:rsidR="002C0072">
        <w:rPr>
          <w:rFonts w:ascii="Tahoma" w:hAnsi="Tahoma" w:cs="Tahoma"/>
          <w:kern w:val="0"/>
          <w:lang w:eastAsia="pl-PL"/>
        </w:rPr>
        <w:t xml:space="preserve">zewnętrznej </w:t>
      </w:r>
      <w:r w:rsidRPr="000B2EE5">
        <w:rPr>
          <w:rFonts w:ascii="Tahoma" w:hAnsi="Tahoma" w:cs="Tahoma"/>
          <w:kern w:val="0"/>
          <w:lang w:eastAsia="pl-PL"/>
        </w:rPr>
        <w:t>– U=0,2</w:t>
      </w:r>
      <w:r w:rsidR="002C0072">
        <w:rPr>
          <w:rFonts w:ascii="Tahoma" w:hAnsi="Tahoma" w:cs="Tahoma"/>
          <w:kern w:val="0"/>
          <w:lang w:eastAsia="pl-PL"/>
        </w:rPr>
        <w:t>3</w:t>
      </w:r>
      <w:r w:rsidRPr="000B2EE5">
        <w:rPr>
          <w:rFonts w:ascii="Tahoma" w:hAnsi="Tahoma" w:cs="Tahoma"/>
          <w:kern w:val="0"/>
          <w:lang w:eastAsia="pl-PL"/>
        </w:rPr>
        <w:t xml:space="preserve"> W/</w:t>
      </w:r>
      <w:r w:rsidR="00BD20DD">
        <w:rPr>
          <w:rFonts w:ascii="Tahoma" w:hAnsi="Tahoma" w:cs="Tahoma"/>
          <w:kern w:val="0"/>
          <w:lang w:eastAsia="pl-PL"/>
        </w:rPr>
        <w:t>(</w:t>
      </w:r>
      <w:r w:rsidRPr="000B2EE5">
        <w:rPr>
          <w:rFonts w:ascii="Tahoma" w:hAnsi="Tahoma" w:cs="Tahoma"/>
          <w:kern w:val="0"/>
          <w:lang w:eastAsia="pl-PL"/>
        </w:rPr>
        <w:t>m</w:t>
      </w:r>
      <w:r w:rsidRPr="000B2EE5">
        <w:rPr>
          <w:rFonts w:ascii="Tahoma" w:hAnsi="Tahoma" w:cs="Tahoma"/>
          <w:kern w:val="0"/>
          <w:vertAlign w:val="superscript"/>
          <w:lang w:eastAsia="pl-PL"/>
        </w:rPr>
        <w:t>2</w:t>
      </w:r>
      <w:r w:rsidR="002C0072">
        <w:rPr>
          <w:rFonts w:ascii="Tahoma" w:hAnsi="Tahoma" w:cs="Tahoma"/>
          <w:kern w:val="0"/>
          <w:lang w:eastAsia="pl-PL"/>
        </w:rPr>
        <w:t>*</w:t>
      </w:r>
      <w:r w:rsidRPr="000B2EE5">
        <w:rPr>
          <w:rFonts w:ascii="Tahoma" w:hAnsi="Tahoma" w:cs="Tahoma"/>
          <w:kern w:val="0"/>
          <w:lang w:eastAsia="pl-PL"/>
        </w:rPr>
        <w:t>K</w:t>
      </w:r>
      <w:r w:rsidR="00BD20DD">
        <w:rPr>
          <w:rFonts w:ascii="Tahoma" w:hAnsi="Tahoma" w:cs="Tahoma"/>
          <w:kern w:val="0"/>
          <w:lang w:eastAsia="pl-PL"/>
        </w:rPr>
        <w:t>)</w:t>
      </w:r>
    </w:p>
    <w:p w14:paraId="5AEEF786" w14:textId="439C61C6" w:rsidR="000B2EE5" w:rsidRPr="000B2EE5" w:rsidRDefault="000B2EE5" w:rsidP="000B2EE5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0B2EE5">
        <w:rPr>
          <w:rFonts w:ascii="Tahoma" w:hAnsi="Tahoma" w:cs="Tahoma"/>
          <w:kern w:val="0"/>
          <w:lang w:eastAsia="pl-PL"/>
        </w:rPr>
        <w:t>dla podłogi - U=0,3 W/</w:t>
      </w:r>
      <w:r w:rsidR="00BD20DD">
        <w:rPr>
          <w:rFonts w:ascii="Tahoma" w:hAnsi="Tahoma" w:cs="Tahoma"/>
          <w:kern w:val="0"/>
          <w:lang w:eastAsia="pl-PL"/>
        </w:rPr>
        <w:t>(</w:t>
      </w:r>
      <w:r w:rsidRPr="000B2EE5">
        <w:rPr>
          <w:rFonts w:ascii="Tahoma" w:hAnsi="Tahoma" w:cs="Tahoma"/>
          <w:kern w:val="0"/>
          <w:lang w:eastAsia="pl-PL"/>
        </w:rPr>
        <w:t>m2</w:t>
      </w:r>
      <w:r w:rsidR="002C0072">
        <w:rPr>
          <w:rFonts w:ascii="Tahoma" w:hAnsi="Tahoma" w:cs="Tahoma"/>
          <w:kern w:val="0"/>
          <w:lang w:eastAsia="pl-PL"/>
        </w:rPr>
        <w:t>*</w:t>
      </w:r>
      <w:r w:rsidRPr="000B2EE5">
        <w:rPr>
          <w:rFonts w:ascii="Tahoma" w:hAnsi="Tahoma" w:cs="Tahoma"/>
          <w:kern w:val="0"/>
          <w:lang w:eastAsia="pl-PL"/>
        </w:rPr>
        <w:t>K</w:t>
      </w:r>
      <w:r w:rsidR="00BD20DD">
        <w:rPr>
          <w:rFonts w:ascii="Tahoma" w:hAnsi="Tahoma" w:cs="Tahoma"/>
          <w:kern w:val="0"/>
          <w:lang w:eastAsia="pl-PL"/>
        </w:rPr>
        <w:t>)</w:t>
      </w:r>
    </w:p>
    <w:p w14:paraId="1C9AA540" w14:textId="34469424" w:rsidR="000B2EE5" w:rsidRPr="000B2EE5" w:rsidRDefault="000B2EE5" w:rsidP="00D621ED">
      <w:pPr>
        <w:suppressAutoHyphens w:val="0"/>
        <w:overflowPunct/>
        <w:autoSpaceDE/>
        <w:spacing w:after="240"/>
        <w:textAlignment w:val="auto"/>
        <w:rPr>
          <w:rFonts w:ascii="Tahoma" w:hAnsi="Tahoma" w:cs="Tahoma"/>
          <w:kern w:val="0"/>
          <w:lang w:eastAsia="pl-PL"/>
        </w:rPr>
      </w:pPr>
      <w:r w:rsidRPr="000B2EE5">
        <w:rPr>
          <w:rFonts w:ascii="Tahoma" w:hAnsi="Tahoma" w:cs="Tahoma"/>
          <w:kern w:val="0"/>
          <w:lang w:eastAsia="pl-PL"/>
        </w:rPr>
        <w:t>dla sufitu –</w:t>
      </w:r>
      <w:r w:rsidR="002C0072">
        <w:rPr>
          <w:rFonts w:ascii="Tahoma" w:hAnsi="Tahoma" w:cs="Tahoma"/>
          <w:kern w:val="0"/>
          <w:lang w:eastAsia="pl-PL"/>
        </w:rPr>
        <w:t xml:space="preserve"> dachu - </w:t>
      </w:r>
      <w:r w:rsidRPr="000B2EE5">
        <w:rPr>
          <w:rFonts w:ascii="Tahoma" w:hAnsi="Tahoma" w:cs="Tahoma"/>
          <w:kern w:val="0"/>
          <w:lang w:eastAsia="pl-PL"/>
        </w:rPr>
        <w:t>U=0,1</w:t>
      </w:r>
      <w:r w:rsidR="002C0072">
        <w:rPr>
          <w:rFonts w:ascii="Tahoma" w:hAnsi="Tahoma" w:cs="Tahoma"/>
          <w:kern w:val="0"/>
          <w:lang w:eastAsia="pl-PL"/>
        </w:rPr>
        <w:t>8</w:t>
      </w:r>
      <w:r w:rsidRPr="000B2EE5">
        <w:rPr>
          <w:rFonts w:ascii="Tahoma" w:hAnsi="Tahoma" w:cs="Tahoma"/>
          <w:kern w:val="0"/>
          <w:lang w:eastAsia="pl-PL"/>
        </w:rPr>
        <w:t xml:space="preserve"> W/</w:t>
      </w:r>
      <w:r w:rsidR="00BD20DD">
        <w:rPr>
          <w:rFonts w:ascii="Tahoma" w:hAnsi="Tahoma" w:cs="Tahoma"/>
          <w:kern w:val="0"/>
          <w:lang w:eastAsia="pl-PL"/>
        </w:rPr>
        <w:t>(</w:t>
      </w:r>
      <w:r w:rsidRPr="000B2EE5">
        <w:rPr>
          <w:rFonts w:ascii="Tahoma" w:hAnsi="Tahoma" w:cs="Tahoma"/>
          <w:kern w:val="0"/>
          <w:lang w:eastAsia="pl-PL"/>
        </w:rPr>
        <w:t>m</w:t>
      </w:r>
      <w:r w:rsidRPr="000B2EE5">
        <w:rPr>
          <w:rFonts w:ascii="Tahoma" w:hAnsi="Tahoma" w:cs="Tahoma"/>
          <w:kern w:val="0"/>
          <w:vertAlign w:val="superscript"/>
          <w:lang w:eastAsia="pl-PL"/>
        </w:rPr>
        <w:t>2</w:t>
      </w:r>
      <w:r w:rsidR="002C0072">
        <w:rPr>
          <w:rFonts w:ascii="Tahoma" w:hAnsi="Tahoma" w:cs="Tahoma"/>
          <w:kern w:val="0"/>
          <w:lang w:eastAsia="pl-PL"/>
        </w:rPr>
        <w:t>*</w:t>
      </w:r>
      <w:r w:rsidRPr="000B2EE5">
        <w:rPr>
          <w:rFonts w:ascii="Tahoma" w:hAnsi="Tahoma" w:cs="Tahoma"/>
          <w:kern w:val="0"/>
          <w:lang w:eastAsia="pl-PL"/>
        </w:rPr>
        <w:t>K</w:t>
      </w:r>
      <w:r w:rsidR="00BD20DD">
        <w:rPr>
          <w:rFonts w:ascii="Tahoma" w:hAnsi="Tahoma" w:cs="Tahoma"/>
          <w:kern w:val="0"/>
          <w:lang w:eastAsia="pl-PL"/>
        </w:rPr>
        <w:t>)</w:t>
      </w:r>
    </w:p>
    <w:p w14:paraId="57D0550E" w14:textId="59682985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="00866F46">
        <w:rPr>
          <w:rFonts w:ascii="Tahoma" w:hAnsi="Tahoma" w:cs="Tahoma"/>
          <w:b/>
          <w:bCs/>
        </w:rPr>
        <w:t>0</w:t>
      </w:r>
    </w:p>
    <w:p w14:paraId="6370DD77" w14:textId="6B9AB5D4" w:rsidR="00F254D8" w:rsidRDefault="00F254D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F254D8">
        <w:rPr>
          <w:rFonts w:ascii="Tahoma" w:hAnsi="Tahoma" w:cs="Tahoma"/>
          <w:kern w:val="0"/>
          <w:lang w:eastAsia="en-US"/>
        </w:rPr>
        <w:t>Czy dynamiczny pomiar masy pojazdu ma być pomiarem legalizowanym, w myśl</w:t>
      </w:r>
      <w:r w:rsidRPr="00F254D8">
        <w:rPr>
          <w:rFonts w:ascii="Tahoma" w:hAnsi="Tahoma" w:cs="Tahoma"/>
          <w:color w:val="000000"/>
          <w:kern w:val="0"/>
          <w:lang w:eastAsia="en-US"/>
        </w:rPr>
        <w:t xml:space="preserve"> </w:t>
      </w:r>
      <w:r w:rsidRPr="00F254D8">
        <w:rPr>
          <w:rFonts w:ascii="Tahoma" w:hAnsi="Tahoma" w:cs="Tahoma"/>
          <w:kern w:val="0"/>
          <w:lang w:eastAsia="en-US"/>
        </w:rPr>
        <w:t xml:space="preserve">rozporządzenia Ministra Przedsiębiorczości i Technologii z dnia 22 marca 2019 r. w sprawie prawnej kontroli metrologicznej przyrządów pomiarowych (Dz.U. z 2019 r. poz. 759) ? </w:t>
      </w:r>
    </w:p>
    <w:p w14:paraId="5D627317" w14:textId="2AEDD448" w:rsidR="003314DE" w:rsidRDefault="003314DE" w:rsidP="002C0072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00F598DD" w14:textId="0EB190E0" w:rsidR="002C0072" w:rsidRPr="002C0072" w:rsidRDefault="002C0072" w:rsidP="003314DE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dokonuje zmiany zastosowanej wagi na wagę samochodową – najazdową. Zastosowana waga musi być legalizowana.</w:t>
      </w:r>
    </w:p>
    <w:p w14:paraId="07EDE3D8" w14:textId="061A0DCA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="00866F46">
        <w:rPr>
          <w:rFonts w:ascii="Tahoma" w:hAnsi="Tahoma" w:cs="Tahoma"/>
          <w:b/>
          <w:bCs/>
        </w:rPr>
        <w:t>1</w:t>
      </w:r>
    </w:p>
    <w:p w14:paraId="7BECFD76" w14:textId="71C34042" w:rsidR="00F254D8" w:rsidRPr="00F254D8" w:rsidRDefault="00F254D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F254D8">
        <w:rPr>
          <w:rFonts w:ascii="Tahoma" w:hAnsi="Tahoma" w:cs="Tahoma"/>
          <w:kern w:val="0"/>
          <w:lang w:eastAsia="en-US"/>
        </w:rPr>
        <w:t xml:space="preserve">Czy zamawiający dopuszcza poziom błędów pomiaru masy pojazdu w ruchu (dynamicznego) na poziomie określonym w  rozporządzenia Ministra Przedsiębiorczości i Technologii z dnia 22 marca 2019 r. w sprawie prawnej kontroli metrologicznej przyrządów pomiarowych (Dz.U. z 2019 r. poz. 759) ?  </w:t>
      </w:r>
    </w:p>
    <w:p w14:paraId="78EC83CF" w14:textId="5B236794" w:rsidR="003314DE" w:rsidRDefault="003314DE" w:rsidP="002C0072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37CC52CE" w14:textId="77777777" w:rsidR="002C0072" w:rsidRPr="002C0072" w:rsidRDefault="002C0072" w:rsidP="002C0072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dokonuje zmiany zastosowanej wagi na wagę samochodową – najazdową. Zastosowana waga musi być legalizowana.</w:t>
      </w:r>
    </w:p>
    <w:p w14:paraId="45D18384" w14:textId="14E3485F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="00866F46">
        <w:rPr>
          <w:rFonts w:ascii="Tahoma" w:hAnsi="Tahoma" w:cs="Tahoma"/>
          <w:b/>
          <w:bCs/>
        </w:rPr>
        <w:t>2</w:t>
      </w:r>
    </w:p>
    <w:p w14:paraId="4DC492E6" w14:textId="2CB720A8" w:rsidR="00F254D8" w:rsidRDefault="00F254D8" w:rsidP="003314DE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F254D8">
        <w:rPr>
          <w:rFonts w:ascii="Tahoma" w:hAnsi="Tahoma" w:cs="Tahoma"/>
          <w:kern w:val="0"/>
          <w:lang w:eastAsia="en-US"/>
        </w:rPr>
        <w:t xml:space="preserve">Czy zamawiający dopuszcza zastosowanie miernika wagowego (głowicy pomiarowej)  innego producenta o tych samych parametrach lub </w:t>
      </w:r>
      <w:r w:rsidR="000B2EE5">
        <w:rPr>
          <w:rFonts w:ascii="Tahoma" w:hAnsi="Tahoma" w:cs="Tahoma"/>
          <w:kern w:val="0"/>
          <w:lang w:eastAsia="en-US"/>
        </w:rPr>
        <w:t>lepszych?</w:t>
      </w:r>
    </w:p>
    <w:p w14:paraId="4B982731" w14:textId="77777777" w:rsidR="003314DE" w:rsidRPr="003314DE" w:rsidRDefault="003314DE" w:rsidP="002C0072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2D5050CA" w14:textId="77777777" w:rsidR="002C0072" w:rsidRPr="002C0072" w:rsidRDefault="002C0072" w:rsidP="002C0072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Zamawiający dokonuje zmiany zastosowanej wagi na wagę samochodową – najazdową. Zastosowana waga musi być legalizowana.</w:t>
      </w:r>
    </w:p>
    <w:p w14:paraId="0EAF6E22" w14:textId="5F0E0B33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bookmarkStart w:id="1" w:name="_Hlk116463824"/>
      <w:r w:rsidRPr="00F254D8">
        <w:rPr>
          <w:rFonts w:ascii="Tahoma" w:hAnsi="Tahoma" w:cs="Tahoma"/>
          <w:b/>
          <w:bCs/>
        </w:rPr>
        <w:t>Pytanie nr 1</w:t>
      </w:r>
      <w:r w:rsidR="00866F46">
        <w:rPr>
          <w:rFonts w:ascii="Tahoma" w:hAnsi="Tahoma" w:cs="Tahoma"/>
          <w:b/>
          <w:bCs/>
        </w:rPr>
        <w:t>3</w:t>
      </w:r>
    </w:p>
    <w:p w14:paraId="2B0F8E3A" w14:textId="46FEA6AE" w:rsidR="0006573D" w:rsidRDefault="00F254D8" w:rsidP="003314DE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 w:rsidRPr="00F254D8">
        <w:rPr>
          <w:rFonts w:ascii="Tahoma" w:hAnsi="Tahoma" w:cs="Tahoma"/>
        </w:rPr>
        <w:t>Opisana w zamówieniu przetargowym waga osiowa cechuje się dużym błędem odczytu ważonego ładunku. Dodatkowo firmy specjalizujące się w dostawie i montażu wag zawsze na obiektach typu PSZOK realizowały Zamówienia dotyczące wag samochodowych. Czy Zamawiający potwierdza ze należy wycenić wagę osiową?</w:t>
      </w:r>
    </w:p>
    <w:p w14:paraId="3B9869A0" w14:textId="1DACDA60" w:rsidR="003314DE" w:rsidRDefault="003314DE" w:rsidP="002C0072">
      <w:pPr>
        <w:tabs>
          <w:tab w:val="left" w:pos="1080"/>
        </w:tabs>
        <w:jc w:val="both"/>
        <w:rPr>
          <w:rFonts w:ascii="Tahoma" w:hAnsi="Tahoma" w:cs="Tahoma"/>
          <w:b/>
          <w:bCs/>
          <w:kern w:val="0"/>
          <w:lang w:eastAsia="pl-PL"/>
        </w:rPr>
      </w:pPr>
      <w:r w:rsidRPr="003314DE">
        <w:rPr>
          <w:rFonts w:ascii="Tahoma" w:hAnsi="Tahoma" w:cs="Tahoma"/>
          <w:b/>
          <w:bCs/>
          <w:kern w:val="0"/>
          <w:lang w:eastAsia="pl-PL"/>
        </w:rPr>
        <w:t>Odpowiedź:</w:t>
      </w:r>
    </w:p>
    <w:bookmarkEnd w:id="1"/>
    <w:p w14:paraId="09E9BCC7" w14:textId="77777777" w:rsidR="00635684" w:rsidRPr="00635684" w:rsidRDefault="00635684" w:rsidP="00D621ED">
      <w:pPr>
        <w:spacing w:after="240"/>
        <w:jc w:val="both"/>
        <w:rPr>
          <w:rFonts w:ascii="Tahoma" w:hAnsi="Tahoma" w:cs="Tahoma"/>
          <w:color w:val="000000"/>
        </w:rPr>
      </w:pPr>
      <w:r w:rsidRPr="00635684">
        <w:rPr>
          <w:rFonts w:ascii="Tahoma" w:hAnsi="Tahoma" w:cs="Tahoma"/>
          <w:color w:val="000000"/>
        </w:rPr>
        <w:t xml:space="preserve">Zamawiający dokonuje zmiany zastosowanej wagi na wagę samochodową – najazdową. Należy zastosować wagę o długości 8,0 m szerokości 3,0 m., zakres ważenia 50 ton. Waga stała na fundamencie zgodnym z wytycznymi producenta wagi. Przy montażu wagi należy uwzględnić projektowane nachylenie placu manewrowego. Od strony wjazdu należy przewidzieć posadowienie na poziomie terenu – bez konieczności wykonania najazdów. Waga musi posiadać dostęp do osprzętu podlegającego legalizacji. </w:t>
      </w:r>
    </w:p>
    <w:p w14:paraId="39E73C8D" w14:textId="7E6E66DF" w:rsidR="00866F46" w:rsidRDefault="00866F46" w:rsidP="00866F46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>
        <w:rPr>
          <w:rFonts w:ascii="Tahoma" w:hAnsi="Tahoma" w:cs="Tahoma"/>
          <w:b/>
          <w:bCs/>
        </w:rPr>
        <w:t>4</w:t>
      </w:r>
    </w:p>
    <w:p w14:paraId="6C6D7B03" w14:textId="53BFBB40" w:rsidR="003D448D" w:rsidRDefault="003D448D" w:rsidP="003D448D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 w:rsidRPr="003D448D">
        <w:rPr>
          <w:rFonts w:ascii="Tahoma" w:hAnsi="Tahoma" w:cs="Tahoma"/>
        </w:rPr>
        <w:t>Zwracam się z zapytaniem czy utwardzony plac składowy około 1200m2 i zlokalizowane na nim kontenery nie powinny być uzbrojone w kanalizację deszczową i w osadniki dla substancji niebezpiecznych. Zaznaczamy, że zazwyczaj kanalizację wykonuje się przed utwardzeniem lub w trakcie.</w:t>
      </w:r>
    </w:p>
    <w:p w14:paraId="7D7F5BE4" w14:textId="6117C8C3" w:rsidR="003D448D" w:rsidRPr="003D448D" w:rsidRDefault="003D448D" w:rsidP="00866F46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3D448D">
        <w:rPr>
          <w:rFonts w:ascii="Tahoma" w:hAnsi="Tahoma" w:cs="Tahoma"/>
          <w:b/>
          <w:bCs/>
        </w:rPr>
        <w:t>Odpowiedź:</w:t>
      </w:r>
    </w:p>
    <w:p w14:paraId="687DCB76" w14:textId="72CC4FBF" w:rsidR="003D448D" w:rsidRDefault="003D448D" w:rsidP="006F26DD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Projekt przewiduje odprowadzenie wody na tereny zielone w granicach działki budowlanej zamawiającego.</w:t>
      </w:r>
    </w:p>
    <w:p w14:paraId="77CFEAC4" w14:textId="6C28D412" w:rsidR="003D448D" w:rsidRPr="00F254D8" w:rsidRDefault="003D448D" w:rsidP="003D448D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="003314DE">
        <w:rPr>
          <w:rFonts w:ascii="Tahoma" w:hAnsi="Tahoma" w:cs="Tahoma"/>
          <w:b/>
          <w:bCs/>
        </w:rPr>
        <w:t>5</w:t>
      </w:r>
    </w:p>
    <w:p w14:paraId="770ABA19" w14:textId="38D08E93" w:rsidR="00866F46" w:rsidRPr="00F254D8" w:rsidRDefault="00866F46" w:rsidP="000B2EE5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Zwracamy się z prośbą o dołączenie przez Zamawiającego rysunki zestawu gniazd ZG (w projekcie elektrycznym jest zapis wg odrębnego rysunku i chyba go nie dołączyli). Prosimy również o określenie param</w:t>
      </w:r>
      <w:r w:rsidR="000B2EE5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trów zasilacza awaryjnego dla instalacji </w:t>
      </w:r>
      <w:proofErr w:type="spellStart"/>
      <w:r>
        <w:rPr>
          <w:rFonts w:ascii="Tahoma" w:hAnsi="Tahoma" w:cs="Tahoma"/>
        </w:rPr>
        <w:t>cctv</w:t>
      </w:r>
      <w:proofErr w:type="spellEnd"/>
      <w:r>
        <w:rPr>
          <w:rFonts w:ascii="Tahoma" w:hAnsi="Tahoma" w:cs="Tahoma"/>
        </w:rPr>
        <w:t>.</w:t>
      </w:r>
    </w:p>
    <w:p w14:paraId="17A54635" w14:textId="09C17023" w:rsidR="00F254D8" w:rsidRPr="00866F46" w:rsidRDefault="00866F46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866F46">
        <w:rPr>
          <w:rFonts w:ascii="Tahoma" w:hAnsi="Tahoma" w:cs="Tahoma"/>
          <w:b/>
          <w:bCs/>
        </w:rPr>
        <w:t>Odpowiedź:</w:t>
      </w:r>
    </w:p>
    <w:p w14:paraId="4AADFB38" w14:textId="77777777" w:rsidR="00866F46" w:rsidRPr="00866F46" w:rsidRDefault="00866F46" w:rsidP="00866F46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866F46">
        <w:rPr>
          <w:rFonts w:ascii="Tahoma" w:hAnsi="Tahoma" w:cs="Tahoma"/>
          <w:kern w:val="0"/>
          <w:lang w:eastAsia="pl-PL"/>
        </w:rPr>
        <w:t>Zespół gniazd ZG stanowi rysunek nr E12 wchodzący w zakres PBW "Instalacje Elektryczne"</w:t>
      </w:r>
    </w:p>
    <w:p w14:paraId="0F8B7A99" w14:textId="2E3A1BE0" w:rsidR="00866F46" w:rsidRPr="00866F46" w:rsidRDefault="00866F46" w:rsidP="00866F46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866F46">
        <w:rPr>
          <w:rFonts w:ascii="Tahoma" w:hAnsi="Tahoma" w:cs="Tahoma"/>
          <w:kern w:val="0"/>
          <w:lang w:eastAsia="pl-PL"/>
        </w:rPr>
        <w:t>Parametry UPS dla potrzeb monitoringu CCTV podano w PBW "Instalacje Elektryczne"</w:t>
      </w:r>
    </w:p>
    <w:p w14:paraId="74EAFE98" w14:textId="708F6199" w:rsidR="00866F46" w:rsidRPr="00866F46" w:rsidRDefault="002C0072" w:rsidP="00866F46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Parametry zasilacza awaryjnego</w:t>
      </w:r>
      <w:r w:rsidR="00866F46" w:rsidRPr="00866F46">
        <w:rPr>
          <w:rFonts w:ascii="Tahoma" w:hAnsi="Tahoma" w:cs="Tahoma"/>
          <w:kern w:val="0"/>
          <w:lang w:eastAsia="pl-PL"/>
        </w:rPr>
        <w:t>:</w:t>
      </w:r>
    </w:p>
    <w:p w14:paraId="76360434" w14:textId="6B457098" w:rsidR="00866F46" w:rsidRPr="00866F46" w:rsidRDefault="00866F46" w:rsidP="00866F46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866F46">
        <w:rPr>
          <w:rFonts w:ascii="Tahoma" w:hAnsi="Tahoma" w:cs="Tahoma"/>
          <w:kern w:val="0"/>
          <w:lang w:eastAsia="pl-PL"/>
        </w:rPr>
        <w:t>UPS: 230V,2000VA, 42 min dla 360VA (320W)</w:t>
      </w:r>
    </w:p>
    <w:p w14:paraId="114C29D1" w14:textId="21224566" w:rsidR="00866F46" w:rsidRPr="00866F46" w:rsidRDefault="00866F46" w:rsidP="00866F46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866F46">
        <w:rPr>
          <w:rFonts w:ascii="Tahoma" w:hAnsi="Tahoma" w:cs="Tahoma"/>
          <w:kern w:val="0"/>
          <w:lang w:eastAsia="pl-PL"/>
        </w:rPr>
        <w:t>Moduł (moduły) bateryjny: 360VA (320W) dla 140 min</w:t>
      </w:r>
      <w:r>
        <w:rPr>
          <w:rFonts w:ascii="Tahoma" w:hAnsi="Tahoma" w:cs="Tahoma"/>
          <w:kern w:val="0"/>
          <w:lang w:eastAsia="pl-PL"/>
        </w:rPr>
        <w:t>.</w:t>
      </w:r>
    </w:p>
    <w:p w14:paraId="5CF7AD6E" w14:textId="148E97C4" w:rsidR="00866F46" w:rsidRPr="002C0072" w:rsidRDefault="002C0072" w:rsidP="006112AF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 w:rsidRPr="002C0072">
        <w:rPr>
          <w:rFonts w:ascii="Tahoma" w:hAnsi="Tahoma" w:cs="Tahoma"/>
        </w:rPr>
        <w:t>W załączeniu uzupełniona dokumentacja rysun</w:t>
      </w:r>
      <w:r>
        <w:rPr>
          <w:rFonts w:ascii="Tahoma" w:hAnsi="Tahoma" w:cs="Tahoma"/>
        </w:rPr>
        <w:t>k</w:t>
      </w:r>
      <w:r w:rsidRPr="002C0072">
        <w:rPr>
          <w:rFonts w:ascii="Tahoma" w:hAnsi="Tahoma" w:cs="Tahoma"/>
        </w:rPr>
        <w:t>owa i opisowa.</w:t>
      </w:r>
    </w:p>
    <w:p w14:paraId="3858A819" w14:textId="32B9B826" w:rsidR="0006573D" w:rsidRDefault="00FE1B1C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 związku z </w:t>
      </w:r>
      <w:r w:rsidR="00850E75">
        <w:rPr>
          <w:rFonts w:ascii="Tahoma" w:hAnsi="Tahoma" w:cs="Tahoma"/>
          <w:b/>
          <w:bCs/>
        </w:rPr>
        <w:t>udzielonym</w:t>
      </w:r>
      <w:r>
        <w:rPr>
          <w:rFonts w:ascii="Tahoma" w:hAnsi="Tahoma" w:cs="Tahoma"/>
          <w:b/>
          <w:bCs/>
        </w:rPr>
        <w:t>i</w:t>
      </w:r>
      <w:r w:rsidR="00850E75">
        <w:rPr>
          <w:rFonts w:ascii="Tahoma" w:hAnsi="Tahoma" w:cs="Tahoma"/>
          <w:b/>
          <w:bCs/>
        </w:rPr>
        <w:t xml:space="preserve"> odpowiedziami</w:t>
      </w:r>
      <w:r>
        <w:rPr>
          <w:rFonts w:ascii="Tahoma" w:hAnsi="Tahoma" w:cs="Tahoma"/>
          <w:b/>
          <w:bCs/>
        </w:rPr>
        <w:t xml:space="preserve"> Zamawiający dokonuje następujących zmian:</w:t>
      </w:r>
    </w:p>
    <w:p w14:paraId="19DA6931" w14:textId="44BE711A" w:rsidR="00B6011C" w:rsidRDefault="006112AF" w:rsidP="006112AF">
      <w:pPr>
        <w:pStyle w:val="Akapitzlist"/>
        <w:numPr>
          <w:ilvl w:val="0"/>
          <w:numId w:val="9"/>
        </w:numPr>
        <w:tabs>
          <w:tab w:val="left" w:pos="1080"/>
        </w:tabs>
        <w:spacing w:after="120"/>
        <w:ind w:left="425" w:hanging="425"/>
        <w:contextualSpacing w:val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</w:t>
      </w:r>
      <w:r w:rsidR="00B6011C" w:rsidRPr="006112AF">
        <w:rPr>
          <w:rFonts w:ascii="Tahoma" w:hAnsi="Tahoma" w:cs="Tahoma"/>
          <w:b/>
          <w:bCs/>
        </w:rPr>
        <w:t xml:space="preserve"> rozdziale II pkt 1 </w:t>
      </w:r>
      <w:r w:rsidRPr="006112AF">
        <w:rPr>
          <w:rFonts w:ascii="Tahoma" w:hAnsi="Tahoma" w:cs="Tahoma"/>
          <w:b/>
          <w:bCs/>
        </w:rPr>
        <w:t>ulega zmianie opis przedmiotu zamówienia:</w:t>
      </w:r>
    </w:p>
    <w:p w14:paraId="7FDFCAA1" w14:textId="247F1C3D" w:rsidR="006112AF" w:rsidRPr="006112AF" w:rsidRDefault="006112AF" w:rsidP="006112AF">
      <w:pPr>
        <w:pStyle w:val="Akapitzlist"/>
        <w:numPr>
          <w:ilvl w:val="0"/>
          <w:numId w:val="11"/>
        </w:numPr>
        <w:ind w:left="284" w:hanging="284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b/>
          <w:bCs/>
          <w:sz w:val="20"/>
          <w:szCs w:val="20"/>
        </w:rPr>
        <w:t>Zamiast</w:t>
      </w:r>
      <w:r w:rsidRPr="006112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 xml:space="preserve">budowa wagi osiowej </w:t>
      </w:r>
      <w:r w:rsidRPr="006112AF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jest</w:t>
      </w: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 xml:space="preserve"> - </w:t>
      </w: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>budowa wagi samochodowej najazdowej o wym. 3,0x8,0 m, zakres ważenia 50 ton.</w:t>
      </w:r>
    </w:p>
    <w:p w14:paraId="3AF8FF19" w14:textId="3936547A" w:rsidR="006112AF" w:rsidRPr="0076003B" w:rsidRDefault="006112AF" w:rsidP="006F26DD">
      <w:pPr>
        <w:pStyle w:val="Akapitzlist"/>
        <w:numPr>
          <w:ilvl w:val="0"/>
          <w:numId w:val="11"/>
        </w:numPr>
        <w:ind w:left="284" w:hanging="284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 w:rsidRPr="0076003B">
        <w:rPr>
          <w:rFonts w:ascii="Tahoma" w:hAnsi="Tahoma" w:cs="Tahoma"/>
          <w:color w:val="000000"/>
          <w:sz w:val="20"/>
          <w:szCs w:val="20"/>
          <w:lang w:eastAsia="pl-PL"/>
        </w:rPr>
        <w:t>Z postępowania przetargowego wyłączone zostały następujące elementy</w:t>
      </w:r>
      <w:r w:rsidR="006F26DD" w:rsidRPr="0076003B">
        <w:rPr>
          <w:rFonts w:ascii="Tahoma" w:hAnsi="Tahoma" w:cs="Tahoma"/>
          <w:color w:val="000000"/>
          <w:sz w:val="20"/>
          <w:szCs w:val="20"/>
          <w:lang w:eastAsia="pl-PL"/>
        </w:rPr>
        <w:t xml:space="preserve"> (po wprowadzonej zmianie)</w:t>
      </w:r>
      <w:r w:rsidRPr="0076003B">
        <w:rPr>
          <w:rFonts w:ascii="Tahoma" w:hAnsi="Tahoma" w:cs="Tahoma"/>
          <w:color w:val="000000"/>
          <w:sz w:val="20"/>
          <w:szCs w:val="20"/>
          <w:lang w:eastAsia="pl-PL"/>
        </w:rPr>
        <w:t xml:space="preserve">: </w:t>
      </w:r>
    </w:p>
    <w:p w14:paraId="7D5F40A3" w14:textId="77777777" w:rsidR="006112AF" w:rsidRPr="006112AF" w:rsidRDefault="006112AF" w:rsidP="006112AF">
      <w:pPr>
        <w:pStyle w:val="Akapitzlist"/>
        <w:tabs>
          <w:tab w:val="left" w:pos="377"/>
        </w:tabs>
        <w:ind w:left="284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>- dostawa kontenerów KP7 - 3 szt.</w:t>
      </w:r>
    </w:p>
    <w:p w14:paraId="4A3FB642" w14:textId="77777777" w:rsidR="006112AF" w:rsidRPr="006112AF" w:rsidRDefault="006112AF" w:rsidP="006112AF">
      <w:pPr>
        <w:pStyle w:val="Akapitzlist"/>
        <w:tabs>
          <w:tab w:val="left" w:pos="377"/>
        </w:tabs>
        <w:ind w:left="284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>- dostawa kontenerów KP40 - 5 szt.</w:t>
      </w:r>
    </w:p>
    <w:p w14:paraId="093FE45C" w14:textId="77777777" w:rsidR="006112AF" w:rsidRPr="006112AF" w:rsidRDefault="006112AF" w:rsidP="006112AF">
      <w:pPr>
        <w:pStyle w:val="Akapitzlist"/>
        <w:tabs>
          <w:tab w:val="left" w:pos="377"/>
        </w:tabs>
        <w:ind w:left="284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>- dostawa kontenerów na opakowania wielomateriałowe, odzież i tekstylia - 4 szt.</w:t>
      </w:r>
    </w:p>
    <w:p w14:paraId="555A0C40" w14:textId="77777777" w:rsidR="006112AF" w:rsidRPr="006112AF" w:rsidRDefault="006112AF" w:rsidP="006112AF">
      <w:pPr>
        <w:pStyle w:val="Akapitzlist"/>
        <w:ind w:left="284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 xml:space="preserve">- wyposażenie dodatkowego kontenera </w:t>
      </w:r>
      <w:proofErr w:type="spellStart"/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>socjalno</w:t>
      </w:r>
      <w:proofErr w:type="spellEnd"/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 xml:space="preserve"> – biurowego </w:t>
      </w:r>
    </w:p>
    <w:p w14:paraId="7A94D3D4" w14:textId="77777777" w:rsidR="006112AF" w:rsidRPr="006112AF" w:rsidRDefault="006112AF" w:rsidP="006112AF">
      <w:pPr>
        <w:pStyle w:val="Akapitzlist"/>
        <w:ind w:left="284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 xml:space="preserve">- wyposażenie dodatkowego kontenera na przedmioty do ponownego użycia </w:t>
      </w:r>
    </w:p>
    <w:p w14:paraId="3A8F7163" w14:textId="77777777" w:rsidR="006112AF" w:rsidRPr="006112AF" w:rsidRDefault="006112AF" w:rsidP="006112AF">
      <w:pPr>
        <w:pStyle w:val="Akapitzlist"/>
        <w:spacing w:after="240"/>
        <w:ind w:left="284"/>
        <w:contextualSpacing w:val="0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12AF">
        <w:rPr>
          <w:rFonts w:ascii="Tahoma" w:hAnsi="Tahoma" w:cs="Tahoma"/>
          <w:color w:val="000000"/>
          <w:sz w:val="20"/>
          <w:szCs w:val="20"/>
          <w:lang w:eastAsia="pl-PL"/>
        </w:rPr>
        <w:t>- wyposażenia kontenera na przedmioty do ponownego użycia ujętego w tabeli  ze strony 87 dokumentacji projektowej tj. : regału ocynkowanego, stołu, imadła ślusarskiego, szlifierki kątowej, wiertarki, zestawu narzędzi ręcznych, wyposażenia BHP, gaśnicy ABC, apteczki pierwszej pomocy, miotły, łopaty do śniegu</w:t>
      </w:r>
    </w:p>
    <w:p w14:paraId="241FD403" w14:textId="3C206971" w:rsidR="00686424" w:rsidRPr="00995280" w:rsidRDefault="00686424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 xml:space="preserve">W rozdziale VIII </w:t>
      </w:r>
      <w:r w:rsidR="006112AF">
        <w:rPr>
          <w:rFonts w:ascii="Tahoma" w:hAnsi="Tahoma" w:cs="Tahoma"/>
          <w:b/>
          <w:bCs/>
          <w:sz w:val="20"/>
          <w:szCs w:val="20"/>
        </w:rPr>
        <w:t>pkt</w:t>
      </w:r>
      <w:r w:rsidRPr="00995280">
        <w:rPr>
          <w:rFonts w:ascii="Tahoma" w:hAnsi="Tahoma" w:cs="Tahoma"/>
          <w:b/>
          <w:bCs/>
          <w:sz w:val="20"/>
          <w:szCs w:val="20"/>
        </w:rPr>
        <w:t>. 1 otrzymuje następujące brzmienie:</w:t>
      </w:r>
    </w:p>
    <w:p w14:paraId="790E4B47" w14:textId="2153C63E" w:rsidR="0070771E" w:rsidRPr="00995280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D80B9B">
        <w:rPr>
          <w:rFonts w:ascii="Tahoma" w:hAnsi="Tahoma" w:cs="Tahoma"/>
        </w:rPr>
        <w:t>1</w:t>
      </w:r>
      <w:r w:rsidR="003314DE">
        <w:rPr>
          <w:rFonts w:ascii="Tahoma" w:hAnsi="Tahoma" w:cs="Tahoma"/>
        </w:rPr>
        <w:t>8</w:t>
      </w:r>
      <w:r w:rsidRPr="00995280">
        <w:rPr>
          <w:rFonts w:ascii="Tahoma" w:hAnsi="Tahoma" w:cs="Tahoma"/>
        </w:rPr>
        <w:t>.</w:t>
      </w:r>
      <w:r w:rsidR="00FE1B1C">
        <w:rPr>
          <w:rFonts w:ascii="Tahoma" w:hAnsi="Tahoma" w:cs="Tahoma"/>
        </w:rPr>
        <w:t>11</w:t>
      </w:r>
      <w:r w:rsidRPr="00995280">
        <w:rPr>
          <w:rFonts w:ascii="Tahoma" w:hAnsi="Tahoma" w:cs="Tahoma"/>
        </w:rPr>
        <w:t>.2022r. Bieg terminu związania ofertą rozpoczyna się od dnia upływu terminu składania ofert.</w:t>
      </w:r>
    </w:p>
    <w:p w14:paraId="5331ECBD" w14:textId="405D5C35" w:rsidR="00995280" w:rsidRPr="00995280" w:rsidRDefault="0070771E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4F13FC26" w:rsidR="0070771E" w:rsidRPr="00995280" w:rsidRDefault="006112AF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70771E" w:rsidRPr="00995280">
        <w:rPr>
          <w:rFonts w:ascii="Tahoma" w:eastAsia="Lucida Sans Unicode" w:hAnsi="Tahoma" w:cs="Tahoma"/>
          <w:b/>
          <w:kern w:val="3"/>
          <w:lang w:eastAsia="zh-CN"/>
        </w:rPr>
        <w:t>. 1.1 otrzymuje następujące brzmienie:</w:t>
      </w:r>
    </w:p>
    <w:p w14:paraId="024E8367" w14:textId="6BD952E6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3314DE">
        <w:rPr>
          <w:rFonts w:ascii="Tahoma" w:hAnsi="Tahoma" w:cs="Tahoma"/>
          <w:b/>
        </w:rPr>
        <w:t>20</w:t>
      </w:r>
      <w:r w:rsidR="00C04D61" w:rsidRPr="00995280">
        <w:rPr>
          <w:rFonts w:ascii="Tahoma" w:hAnsi="Tahoma" w:cs="Tahoma"/>
          <w:b/>
        </w:rPr>
        <w:t>.</w:t>
      </w:r>
      <w:r w:rsidR="00FE1B1C">
        <w:rPr>
          <w:rFonts w:ascii="Tahoma" w:hAnsi="Tahoma" w:cs="Tahoma"/>
          <w:b/>
        </w:rPr>
        <w:t>10</w:t>
      </w:r>
      <w:r w:rsidR="00C04D61" w:rsidRPr="00995280">
        <w:rPr>
          <w:rFonts w:ascii="Tahoma" w:hAnsi="Tahoma" w:cs="Tahoma"/>
          <w:b/>
        </w:rPr>
        <w:t>.2022r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</w:t>
      </w:r>
      <w:r w:rsidR="00D621ED">
        <w:rPr>
          <w:rFonts w:ascii="Tahoma" w:hAnsi="Tahoma" w:cs="Tahoma"/>
          <w:b/>
        </w:rPr>
        <w:t>1</w:t>
      </w:r>
      <w:r w:rsidR="00C04D61" w:rsidRPr="00995280">
        <w:rPr>
          <w:rFonts w:ascii="Tahoma" w:hAnsi="Tahoma" w:cs="Tahoma"/>
          <w:b/>
        </w:rPr>
        <w:t>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E70F26" w:rsidRPr="0009464D">
          <w:rPr>
            <w:rStyle w:val="Hipercze"/>
            <w:rFonts w:ascii="Tahoma" w:hAnsi="Tahoma" w:cs="Tahoma"/>
          </w:rPr>
          <w:t>https://mszana.logintrade.net/zapytania_email,100106,207239975ffa605b92e0312d3cbc9e7b.html</w:t>
        </w:r>
      </w:hyperlink>
      <w:r w:rsidR="00E70F26">
        <w:t xml:space="preserve">   </w:t>
      </w:r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726F9578" w:rsidR="0070771E" w:rsidRPr="00995280" w:rsidRDefault="006112AF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70771E" w:rsidRPr="00995280">
        <w:rPr>
          <w:rFonts w:ascii="Tahoma" w:eastAsia="Lucida Sans Unicode" w:hAnsi="Tahoma" w:cs="Tahoma"/>
          <w:b/>
          <w:kern w:val="3"/>
          <w:lang w:eastAsia="zh-CN"/>
        </w:rPr>
        <w:t>. 2.1 otrzymuje następujące brzmienie:</w:t>
      </w:r>
    </w:p>
    <w:p w14:paraId="7E8F1EEB" w14:textId="541B02C6" w:rsidR="0070771E" w:rsidRPr="00995280" w:rsidRDefault="0070771E" w:rsidP="00B433C3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3314DE">
        <w:rPr>
          <w:rFonts w:ascii="Tahoma" w:hAnsi="Tahoma" w:cs="Tahoma"/>
          <w:b/>
          <w:bCs/>
        </w:rPr>
        <w:t>20</w:t>
      </w:r>
      <w:r w:rsidRPr="00995280">
        <w:rPr>
          <w:rFonts w:ascii="Tahoma" w:hAnsi="Tahoma" w:cs="Tahoma"/>
          <w:b/>
          <w:bCs/>
        </w:rPr>
        <w:t>.</w:t>
      </w:r>
      <w:r w:rsidR="00FE1B1C">
        <w:rPr>
          <w:rFonts w:ascii="Tahoma" w:hAnsi="Tahoma" w:cs="Tahoma"/>
          <w:b/>
          <w:bCs/>
        </w:rPr>
        <w:t>10</w:t>
      </w:r>
      <w:r w:rsidRPr="00995280">
        <w:rPr>
          <w:rFonts w:ascii="Tahoma" w:hAnsi="Tahoma" w:cs="Tahoma"/>
          <w:b/>
          <w:bCs/>
        </w:rPr>
        <w:t>.2022r. o godzinie 1</w:t>
      </w:r>
      <w:r w:rsidR="00D621ED">
        <w:rPr>
          <w:rFonts w:ascii="Tahoma" w:hAnsi="Tahoma" w:cs="Tahoma"/>
          <w:b/>
          <w:bCs/>
        </w:rPr>
        <w:t>1</w:t>
      </w:r>
      <w:r w:rsidRPr="00995280">
        <w:rPr>
          <w:rFonts w:ascii="Tahoma" w:hAnsi="Tahoma" w:cs="Tahoma"/>
          <w:b/>
          <w:bCs/>
        </w:rPr>
        <w:t>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1B273C2E" w14:textId="20486486" w:rsidR="004410C7" w:rsidRPr="004410C7" w:rsidRDefault="004410C7" w:rsidP="004410C7">
      <w:pPr>
        <w:pStyle w:val="Akapitzlist"/>
        <w:widowControl w:val="0"/>
        <w:numPr>
          <w:ilvl w:val="0"/>
          <w:numId w:val="9"/>
        </w:numPr>
        <w:autoSpaceDN w:val="0"/>
        <w:spacing w:after="120" w:line="260" w:lineRule="atLea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410C7">
        <w:rPr>
          <w:rFonts w:ascii="Tahoma" w:hAnsi="Tahoma" w:cs="Tahoma"/>
          <w:color w:val="000000"/>
          <w:sz w:val="20"/>
          <w:szCs w:val="20"/>
        </w:rPr>
        <w:t>W przedmiarze robót zmianie uległy pozycje nr 64, 66, 68 przedmiaru robót budowlanych, drogowych i instalacji sanitarnych.</w:t>
      </w:r>
    </w:p>
    <w:p w14:paraId="6F79C372" w14:textId="62135816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2B465161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ACBBD9" w14:textId="54AF43DB" w:rsidR="00D621ED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2CB0219" w14:textId="67CF8822" w:rsidR="00D621ED" w:rsidRPr="006112AF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u w:val="single"/>
        </w:rPr>
      </w:pPr>
      <w:r w:rsidRPr="006112AF">
        <w:rPr>
          <w:rFonts w:ascii="Tahoma" w:hAnsi="Tahoma" w:cs="Tahoma"/>
          <w:u w:val="single"/>
        </w:rPr>
        <w:t>Załączniki:</w:t>
      </w:r>
    </w:p>
    <w:p w14:paraId="16085BE8" w14:textId="253F478A" w:rsidR="00D621ED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rysunki</w:t>
      </w:r>
    </w:p>
    <w:p w14:paraId="07A835D4" w14:textId="2BD8BAF4" w:rsidR="00D621ED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część opisowa</w:t>
      </w:r>
    </w:p>
    <w:p w14:paraId="3488DAD6" w14:textId="60D3051E" w:rsidR="00D621ED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zaktualizowany przedmiar</w:t>
      </w:r>
    </w:p>
    <w:p w14:paraId="1A7829E4" w14:textId="70D0258B" w:rsidR="00D621ED" w:rsidRDefault="00D621E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ogłoszenie o zmianie ogłoszenia</w:t>
      </w:r>
      <w:r w:rsidR="00A216CA">
        <w:rPr>
          <w:rFonts w:ascii="Tahoma" w:hAnsi="Tahoma" w:cs="Tahoma"/>
        </w:rPr>
        <w:t>.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763614A0" w14:textId="21628DC5" w:rsidR="002E16FD" w:rsidRPr="00D823D9" w:rsidRDefault="002E16FD" w:rsidP="002E16FD">
      <w:pPr>
        <w:tabs>
          <w:tab w:val="left" w:pos="700"/>
          <w:tab w:val="left" w:pos="5954"/>
        </w:tabs>
        <w:spacing w:line="276" w:lineRule="auto"/>
        <w:ind w:left="1985" w:firstLine="3402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>Wójt Gminy Mszana</w:t>
      </w:r>
    </w:p>
    <w:p w14:paraId="13C23FC1" w14:textId="269924CB" w:rsidR="002E16FD" w:rsidRPr="00D823D9" w:rsidRDefault="002E16FD" w:rsidP="002E16FD">
      <w:pPr>
        <w:tabs>
          <w:tab w:val="left" w:pos="700"/>
        </w:tabs>
        <w:spacing w:line="276" w:lineRule="auto"/>
        <w:ind w:left="4962" w:hanging="4962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  <w:t xml:space="preserve">/-/ mgr </w:t>
      </w:r>
      <w:r>
        <w:rPr>
          <w:rFonts w:ascii="Tahoma" w:hAnsi="Tahoma" w:cs="Tahoma"/>
          <w:b/>
          <w:bCs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BD78E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9BD18" w14:textId="77777777" w:rsidR="0017224B" w:rsidRDefault="0017224B" w:rsidP="00DA5839">
      <w:r>
        <w:separator/>
      </w:r>
    </w:p>
  </w:endnote>
  <w:endnote w:type="continuationSeparator" w:id="0">
    <w:p w14:paraId="0886C53E" w14:textId="77777777" w:rsidR="0017224B" w:rsidRDefault="0017224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2CFEE" w14:textId="77777777" w:rsidR="0017224B" w:rsidRDefault="0017224B" w:rsidP="00DA5839">
      <w:r>
        <w:separator/>
      </w:r>
    </w:p>
  </w:footnote>
  <w:footnote w:type="continuationSeparator" w:id="0">
    <w:p w14:paraId="394EF091" w14:textId="77777777" w:rsidR="0017224B" w:rsidRDefault="0017224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0D54D9A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D78E8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2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551D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6B0B304B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345481BC" w14:textId="2969F12D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14033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0A1AF530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FD6125"/>
    <w:multiLevelType w:val="hybridMultilevel"/>
    <w:tmpl w:val="A83C6E58"/>
    <w:lvl w:ilvl="0" w:tplc="C164B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0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2"/>
  </w:num>
  <w:num w:numId="3" w16cid:durableId="1630895151">
    <w:abstractNumId w:val="34"/>
  </w:num>
  <w:num w:numId="4" w16cid:durableId="492643633">
    <w:abstractNumId w:val="27"/>
  </w:num>
  <w:num w:numId="5" w16cid:durableId="1012339821">
    <w:abstractNumId w:val="29"/>
  </w:num>
  <w:num w:numId="6" w16cid:durableId="1233003418">
    <w:abstractNumId w:val="26"/>
  </w:num>
  <w:num w:numId="7" w16cid:durableId="977301492">
    <w:abstractNumId w:val="31"/>
  </w:num>
  <w:num w:numId="8" w16cid:durableId="1465192075">
    <w:abstractNumId w:val="37"/>
  </w:num>
  <w:num w:numId="9" w16cid:durableId="1955479285">
    <w:abstractNumId w:val="24"/>
  </w:num>
  <w:num w:numId="10" w16cid:durableId="1753355045">
    <w:abstractNumId w:val="33"/>
  </w:num>
  <w:num w:numId="11" w16cid:durableId="925576001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73D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EE5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8A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224B"/>
    <w:rsid w:val="00173615"/>
    <w:rsid w:val="001745F2"/>
    <w:rsid w:val="00174C14"/>
    <w:rsid w:val="00175208"/>
    <w:rsid w:val="0017557F"/>
    <w:rsid w:val="00176EF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48A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980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072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D701D"/>
    <w:rsid w:val="002E16FD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CF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171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4DE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48D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03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0C7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778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21DB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12AF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6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235"/>
    <w:rsid w:val="006D2871"/>
    <w:rsid w:val="006D3F2C"/>
    <w:rsid w:val="006D46CB"/>
    <w:rsid w:val="006D48E0"/>
    <w:rsid w:val="006D4D86"/>
    <w:rsid w:val="006D57CF"/>
    <w:rsid w:val="006D5DAB"/>
    <w:rsid w:val="006D657C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26DD"/>
    <w:rsid w:val="006F30AA"/>
    <w:rsid w:val="006F3673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18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3B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EF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0E75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6F46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44EA"/>
    <w:rsid w:val="008F5315"/>
    <w:rsid w:val="008F53EB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39A6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6CA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EE1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1612"/>
    <w:rsid w:val="00B54289"/>
    <w:rsid w:val="00B56241"/>
    <w:rsid w:val="00B56AED"/>
    <w:rsid w:val="00B57810"/>
    <w:rsid w:val="00B6011C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20DD"/>
    <w:rsid w:val="00BD3100"/>
    <w:rsid w:val="00BD3B5A"/>
    <w:rsid w:val="00BD3D34"/>
    <w:rsid w:val="00BD4272"/>
    <w:rsid w:val="00BD432F"/>
    <w:rsid w:val="00BD451C"/>
    <w:rsid w:val="00BD59E5"/>
    <w:rsid w:val="00BD700E"/>
    <w:rsid w:val="00BD78E8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129B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1ED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0B9B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9B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0F2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3C7E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4320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54D8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3CCD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145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1C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134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character" w:customStyle="1" w:styleId="gmaildefault">
    <w:name w:val="gmail_default"/>
    <w:basedOn w:val="Domylnaczcionkaakapitu"/>
    <w:rsid w:val="000B2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78187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9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4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54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93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865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49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76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9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8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9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24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6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97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7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6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983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244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43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72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00106,207239975ffa605b92e0312d3cbc9e7b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175A7"/>
    <w:rsid w:val="0002515B"/>
    <w:rsid w:val="000C36AD"/>
    <w:rsid w:val="000F0B03"/>
    <w:rsid w:val="00102000"/>
    <w:rsid w:val="001144D2"/>
    <w:rsid w:val="001311F0"/>
    <w:rsid w:val="00166AF0"/>
    <w:rsid w:val="002000B0"/>
    <w:rsid w:val="00210B8E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7537"/>
    <w:rsid w:val="004906D2"/>
    <w:rsid w:val="004962E2"/>
    <w:rsid w:val="004A1D53"/>
    <w:rsid w:val="004A71FD"/>
    <w:rsid w:val="004B4CB6"/>
    <w:rsid w:val="004D439C"/>
    <w:rsid w:val="004F726E"/>
    <w:rsid w:val="005025EF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D57D2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1937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2022-10-14T09:02:00Z</dcterms:modified>
</cp:coreProperties>
</file>